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both"/>
        <w:rPr>
          <w:vertAlign w:val="baseline"/>
        </w:rPr>
      </w:pPr>
      <w:r w:rsidDel="00000000" w:rsidR="00000000" w:rsidRPr="00000000">
        <w:rPr>
          <w:rtl w:val="0"/>
        </w:rPr>
      </w:r>
    </w:p>
    <w:p w:rsidR="00000000" w:rsidDel="00000000" w:rsidP="00000000" w:rsidRDefault="00000000" w:rsidRPr="00000000" w14:paraId="00000002">
      <w:pPr>
        <w:spacing w:line="480" w:lineRule="auto"/>
        <w:jc w:val="both"/>
        <w:rPr>
          <w:vertAlign w:val="baseline"/>
        </w:rPr>
      </w:pPr>
      <w:r w:rsidDel="00000000" w:rsidR="00000000" w:rsidRPr="00000000">
        <w:rPr>
          <w:rtl w:val="0"/>
        </w:rPr>
      </w:r>
    </w:p>
    <w:p w:rsidR="00000000" w:rsidDel="00000000" w:rsidP="00000000" w:rsidRDefault="00000000" w:rsidRPr="00000000" w14:paraId="00000003">
      <w:pPr>
        <w:spacing w:line="480" w:lineRule="auto"/>
        <w:jc w:val="both"/>
        <w:rPr>
          <w:vertAlign w:val="baseline"/>
        </w:rPr>
      </w:pPr>
      <w:r w:rsidDel="00000000" w:rsidR="00000000" w:rsidRPr="00000000">
        <w:rPr>
          <w:rtl w:val="0"/>
        </w:rPr>
      </w:r>
    </w:p>
    <w:p w:rsidR="00000000" w:rsidDel="00000000" w:rsidP="00000000" w:rsidRDefault="00000000" w:rsidRPr="00000000" w14:paraId="00000004">
      <w:pPr>
        <w:spacing w:line="480" w:lineRule="auto"/>
        <w:jc w:val="both"/>
        <w:rPr>
          <w:vertAlign w:val="baseline"/>
        </w:rPr>
      </w:pPr>
      <w:r w:rsidDel="00000000" w:rsidR="00000000" w:rsidRPr="00000000">
        <w:rPr>
          <w:rtl w:val="0"/>
        </w:rPr>
      </w:r>
    </w:p>
    <w:p w:rsidR="00000000" w:rsidDel="00000000" w:rsidP="00000000" w:rsidRDefault="00000000" w:rsidRPr="00000000" w14:paraId="00000005">
      <w:pPr>
        <w:spacing w:line="480" w:lineRule="auto"/>
        <w:jc w:val="both"/>
        <w:rPr>
          <w:vertAlign w:val="baseline"/>
        </w:rPr>
      </w:pPr>
      <w:r w:rsidDel="00000000" w:rsidR="00000000" w:rsidRPr="00000000">
        <w:rPr>
          <w:rtl w:val="0"/>
        </w:rPr>
      </w:r>
    </w:p>
    <w:p w:rsidR="00000000" w:rsidDel="00000000" w:rsidP="00000000" w:rsidRDefault="00000000" w:rsidRPr="00000000" w14:paraId="00000006">
      <w:pPr>
        <w:spacing w:line="480" w:lineRule="auto"/>
        <w:jc w:val="both"/>
        <w:rPr>
          <w:vertAlign w:val="baseline"/>
        </w:rPr>
      </w:pPr>
      <w:r w:rsidDel="00000000" w:rsidR="00000000" w:rsidRPr="00000000">
        <w:rPr>
          <w:rtl w:val="0"/>
        </w:rPr>
      </w:r>
    </w:p>
    <w:p w:rsidR="00000000" w:rsidDel="00000000" w:rsidP="00000000" w:rsidRDefault="00000000" w:rsidRPr="00000000" w14:paraId="00000007">
      <w:pPr>
        <w:spacing w:line="480" w:lineRule="auto"/>
        <w:jc w:val="both"/>
        <w:rPr>
          <w:vertAlign w:val="baseline"/>
        </w:rPr>
      </w:pPr>
      <w:r w:rsidDel="00000000" w:rsidR="00000000" w:rsidRPr="00000000">
        <w:rPr>
          <w:rtl w:val="0"/>
        </w:rPr>
      </w:r>
    </w:p>
    <w:p w:rsidR="00000000" w:rsidDel="00000000" w:rsidP="00000000" w:rsidRDefault="00000000" w:rsidRPr="00000000" w14:paraId="00000008">
      <w:pPr>
        <w:spacing w:line="480" w:lineRule="auto"/>
        <w:jc w:val="both"/>
        <w:rP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Upute za izradu pismenih radova na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Sveučilišnom centru za protestantsku teologiju Matija Vlačić Ilirik</w:t>
      </w:r>
    </w:p>
    <w:p w:rsidR="00000000" w:rsidDel="00000000" w:rsidP="00000000" w:rsidRDefault="00000000" w:rsidRPr="00000000" w14:paraId="0000000B">
      <w:pPr>
        <w:spacing w:line="480" w:lineRule="auto"/>
        <w:ind w:firstLine="540"/>
        <w:jc w:val="both"/>
        <w:rPr>
          <w:vertAlign w:val="baseline"/>
        </w:rPr>
      </w:pPr>
      <w:r w:rsidDel="00000000" w:rsidR="00000000" w:rsidRPr="00000000">
        <w:br w:type="page"/>
      </w:r>
      <w:r w:rsidDel="00000000" w:rsidR="00000000" w:rsidRPr="00000000">
        <w:rPr>
          <w:vertAlign w:val="baseline"/>
          <w:rtl w:val="0"/>
        </w:rPr>
        <w:t xml:space="preserve">Svrha ovih kratkih uputa jest pružiti osnovne tehničke zahtjeve kojih se valja pridržavati u izradi i predavanju pismenih radova. Radi se o nedovršenoj verziji, ali su njezine odredbe obvezujuće za sve pismene radove koje će studenti Centra ubuduće predavati u sklopu izvršavanja svojih akademskih obveza. S vremenom će se ove Upute proširivati i upotpunjavati, a sukladno tome su pitanja i primjedbe dobrodošle. </w:t>
      </w:r>
    </w:p>
    <w:p w:rsidR="00000000" w:rsidDel="00000000" w:rsidP="00000000" w:rsidRDefault="00000000" w:rsidRPr="00000000" w14:paraId="0000000C">
      <w:pPr>
        <w:spacing w:line="480" w:lineRule="auto"/>
        <w:ind w:firstLine="540"/>
        <w:jc w:val="both"/>
        <w:rPr>
          <w:vertAlign w:val="baseline"/>
        </w:rPr>
      </w:pPr>
      <w:r w:rsidDel="00000000" w:rsidR="00000000" w:rsidRPr="00000000">
        <w:rPr>
          <w:vertAlign w:val="baseline"/>
          <w:rtl w:val="0"/>
        </w:rPr>
        <w:t xml:space="preserve">Ovdje opisani sustav citiranja oslanja se na Čikaški stil citiranja, 17. izdanje priručnika (</w:t>
      </w:r>
      <w:r w:rsidDel="00000000" w:rsidR="00000000" w:rsidRPr="00000000">
        <w:rPr>
          <w:i w:val="1"/>
          <w:vertAlign w:val="baseline"/>
          <w:rtl w:val="0"/>
        </w:rPr>
        <w:t xml:space="preserve">The Chicago Manual of Style</w:t>
      </w:r>
      <w:r w:rsidDel="00000000" w:rsidR="00000000" w:rsidRPr="00000000">
        <w:rPr>
          <w:vertAlign w:val="baseline"/>
          <w:rtl w:val="0"/>
        </w:rPr>
        <w:t xml:space="preserve">, 17th edition. Chicago: University of Chicago Press, 2017). Detaljnije o njemu možete pronaći na sljedećoj poveznici: </w:t>
      </w:r>
      <w:hyperlink r:id="rId8">
        <w:r w:rsidDel="00000000" w:rsidR="00000000" w:rsidRPr="00000000">
          <w:rPr>
            <w:color w:val="0563c1"/>
            <w:u w:val="single"/>
            <w:vertAlign w:val="baseline"/>
            <w:rtl w:val="0"/>
          </w:rPr>
          <w:t xml:space="preserve">https://www.chicagomanualofstyle.org/tools_citationguide/citation-guide-1.html</w:t>
        </w:r>
      </w:hyperlink>
      <w:r w:rsidDel="00000000" w:rsidR="00000000" w:rsidRPr="00000000">
        <w:rPr>
          <w:vertAlign w:val="baseline"/>
          <w:rtl w:val="0"/>
        </w:rPr>
        <w:t xml:space="preserve"> </w:t>
      </w:r>
    </w:p>
    <w:p w:rsidR="00000000" w:rsidDel="00000000" w:rsidP="00000000" w:rsidRDefault="00000000" w:rsidRPr="00000000" w14:paraId="0000000D">
      <w:pPr>
        <w:spacing w:line="480" w:lineRule="auto"/>
        <w:jc w:val="both"/>
        <w:rPr>
          <w:vertAlign w:val="baseline"/>
        </w:rPr>
      </w:pPr>
      <w:r w:rsidDel="00000000" w:rsidR="00000000" w:rsidRPr="00000000">
        <w:rPr>
          <w:rtl w:val="0"/>
        </w:rPr>
      </w:r>
    </w:p>
    <w:p w:rsidR="00000000" w:rsidDel="00000000" w:rsidP="00000000" w:rsidRDefault="00000000" w:rsidRPr="00000000" w14:paraId="0000000E">
      <w:pPr>
        <w:pStyle w:val="Heading3"/>
        <w:spacing w:line="480" w:lineRule="auto"/>
        <w:jc w:val="both"/>
        <w:rPr>
          <w:vertAlign w:val="baseline"/>
        </w:rPr>
      </w:pPr>
      <w:r w:rsidDel="00000000" w:rsidR="00000000" w:rsidRPr="00000000">
        <w:rPr>
          <w:b w:val="1"/>
          <w:i w:val="1"/>
          <w:vertAlign w:val="baseline"/>
          <w:rtl w:val="0"/>
        </w:rPr>
        <w:t xml:space="preserve">Format</w:t>
      </w:r>
      <w:r w:rsidDel="00000000" w:rsidR="00000000" w:rsidRPr="00000000">
        <w:rPr>
          <w:rtl w:val="0"/>
        </w:rPr>
      </w:r>
    </w:p>
    <w:p w:rsidR="00000000" w:rsidDel="00000000" w:rsidP="00000000" w:rsidRDefault="00000000" w:rsidRPr="00000000" w14:paraId="0000000F">
      <w:pPr>
        <w:spacing w:line="480" w:lineRule="auto"/>
        <w:jc w:val="both"/>
        <w:rPr>
          <w:vertAlign w:val="baseline"/>
        </w:rPr>
      </w:pPr>
      <w:r w:rsidDel="00000000" w:rsidR="00000000" w:rsidRPr="00000000">
        <w:rPr>
          <w:rtl w:val="0"/>
        </w:rPr>
      </w:r>
    </w:p>
    <w:p w:rsidR="00000000" w:rsidDel="00000000" w:rsidP="00000000" w:rsidRDefault="00000000" w:rsidRPr="00000000" w14:paraId="00000010">
      <w:pPr>
        <w:spacing w:line="480" w:lineRule="auto"/>
        <w:ind w:firstLine="708"/>
        <w:jc w:val="both"/>
        <w:rPr>
          <w:vertAlign w:val="baseline"/>
        </w:rPr>
      </w:pPr>
      <w:r w:rsidDel="00000000" w:rsidR="00000000" w:rsidRPr="00000000">
        <w:rPr>
          <w:vertAlign w:val="baseline"/>
          <w:rtl w:val="0"/>
        </w:rPr>
        <w:t xml:space="preserve">Tekst rada treba biti otisnut jednostrano tamnom tintom, na bijelom papiru formata A4. Margine na sve četiri strane trebaju biti minimalno 2.5 cm, a maksimalno 3.5 cm. </w:t>
      </w:r>
    </w:p>
    <w:p w:rsidR="00000000" w:rsidDel="00000000" w:rsidP="00000000" w:rsidRDefault="00000000" w:rsidRPr="00000000" w14:paraId="00000011">
      <w:pPr>
        <w:spacing w:line="480" w:lineRule="auto"/>
        <w:ind w:firstLine="708"/>
        <w:jc w:val="both"/>
        <w:rPr>
          <w:vertAlign w:val="baseline"/>
        </w:rPr>
      </w:pPr>
      <w:r w:rsidDel="00000000" w:rsidR="00000000" w:rsidRPr="00000000">
        <w:rPr>
          <w:vertAlign w:val="baseline"/>
          <w:rtl w:val="0"/>
        </w:rPr>
        <w:t xml:space="preserve">Preporučeni fontovi su </w:t>
      </w:r>
      <w:r w:rsidDel="00000000" w:rsidR="00000000" w:rsidRPr="00000000">
        <w:rPr>
          <w:rFonts w:ascii="Calibri" w:cs="Calibri" w:eastAsia="Calibri" w:hAnsi="Calibri"/>
          <w:vertAlign w:val="baseline"/>
          <w:rtl w:val="0"/>
        </w:rPr>
        <w:t xml:space="preserve">Calibri</w:t>
      </w:r>
      <w:r w:rsidDel="00000000" w:rsidR="00000000" w:rsidRPr="00000000">
        <w:rPr>
          <w:vertAlign w:val="baseline"/>
          <w:rtl w:val="0"/>
        </w:rPr>
        <w:t xml:space="preserve">, Times New Roman, </w:t>
      </w:r>
      <w:r w:rsidDel="00000000" w:rsidR="00000000" w:rsidRPr="00000000">
        <w:rPr>
          <w:rFonts w:ascii="Courier New" w:cs="Courier New" w:eastAsia="Courier New" w:hAnsi="Courier New"/>
          <w:vertAlign w:val="baseline"/>
          <w:rtl w:val="0"/>
        </w:rPr>
        <w:t xml:space="preserve">Courier New,</w:t>
      </w:r>
      <w:r w:rsidDel="00000000" w:rsidR="00000000" w:rsidRPr="00000000">
        <w:rPr>
          <w:rFonts w:ascii="Arial" w:cs="Arial" w:eastAsia="Arial" w:hAnsi="Arial"/>
          <w:vertAlign w:val="baseline"/>
          <w:rtl w:val="0"/>
        </w:rPr>
        <w:t xml:space="preserve"> Arial i</w:t>
      </w:r>
      <w:r w:rsidDel="00000000" w:rsidR="00000000" w:rsidRPr="00000000">
        <w:rPr>
          <w:rFonts w:ascii="Bookman Old Style" w:cs="Bookman Old Style" w:eastAsia="Bookman Old Style" w:hAnsi="Bookman Old Style"/>
          <w:vertAlign w:val="baseline"/>
          <w:rtl w:val="0"/>
        </w:rPr>
        <w:t xml:space="preserve"> Bookman Old Style. </w:t>
      </w:r>
      <w:r w:rsidDel="00000000" w:rsidR="00000000" w:rsidRPr="00000000">
        <w:rPr>
          <w:vertAlign w:val="baseline"/>
          <w:rtl w:val="0"/>
        </w:rPr>
        <w:t xml:space="preserve">Preporučena veličina fonta je 12 točaka (osim kod fusnota gdje je propisana veličina od 10 točaka). Tekst treba imati obostrano poravnanje.</w:t>
      </w:r>
    </w:p>
    <w:p w:rsidR="00000000" w:rsidDel="00000000" w:rsidP="00000000" w:rsidRDefault="00000000" w:rsidRPr="00000000" w14:paraId="00000012">
      <w:pPr>
        <w:spacing w:line="480" w:lineRule="auto"/>
        <w:ind w:firstLine="708"/>
        <w:jc w:val="both"/>
        <w:rPr>
          <w:vertAlign w:val="baseline"/>
        </w:rPr>
      </w:pPr>
      <w:r w:rsidDel="00000000" w:rsidR="00000000" w:rsidRPr="00000000">
        <w:rPr>
          <w:vertAlign w:val="baseline"/>
          <w:rtl w:val="0"/>
        </w:rPr>
        <w:t xml:space="preserve">Stranica treba odgovarati novinarskoj ili autorskoj kartici (1800 znakova, uključujući i prazna slovna mjesta). Dopušteni prored teksta se kreće od 1.5 do 2, osim u slučaju blok-citata i citatnica (fusnota) gdje se koristi jednostruki prored.</w:t>
      </w:r>
    </w:p>
    <w:p w:rsidR="00000000" w:rsidDel="00000000" w:rsidP="00000000" w:rsidRDefault="00000000" w:rsidRPr="00000000" w14:paraId="00000013">
      <w:pPr>
        <w:spacing w:line="480" w:lineRule="auto"/>
        <w:ind w:firstLine="708"/>
        <w:jc w:val="both"/>
        <w:rPr>
          <w:vertAlign w:val="baseline"/>
        </w:rPr>
      </w:pPr>
      <w:r w:rsidDel="00000000" w:rsidR="00000000" w:rsidRPr="00000000">
        <w:rPr>
          <w:vertAlign w:val="baseline"/>
          <w:rtl w:val="0"/>
        </w:rPr>
        <w:t xml:space="preserve">Nakon svakog znaka interpunkcije ostavlja se prazno jedno slovno mjesto. Znakovi interpunkcije nikada se od prethodne riječi ne odvajaju praznim slovnim mjestom. Svi odlomci počinju s uvučenim prvim retkom.</w:t>
      </w:r>
    </w:p>
    <w:p w:rsidR="00000000" w:rsidDel="00000000" w:rsidP="00000000" w:rsidRDefault="00000000" w:rsidRPr="00000000" w14:paraId="00000014">
      <w:pPr>
        <w:spacing w:line="480" w:lineRule="auto"/>
        <w:ind w:firstLine="708"/>
        <w:jc w:val="both"/>
        <w:rPr>
          <w:vertAlign w:val="baseline"/>
        </w:rPr>
      </w:pPr>
      <w:r w:rsidDel="00000000" w:rsidR="00000000" w:rsidRPr="00000000">
        <w:rPr>
          <w:rtl w:val="0"/>
        </w:rPr>
      </w:r>
    </w:p>
    <w:p w:rsidR="00000000" w:rsidDel="00000000" w:rsidP="00000000" w:rsidRDefault="00000000" w:rsidRPr="00000000" w14:paraId="00000015">
      <w:pPr>
        <w:pStyle w:val="Heading3"/>
        <w:spacing w:line="480" w:lineRule="auto"/>
        <w:jc w:val="both"/>
        <w:rPr>
          <w:vertAlign w:val="baseline"/>
        </w:rPr>
      </w:pPr>
      <w:r w:rsidDel="00000000" w:rsidR="00000000" w:rsidRPr="00000000">
        <w:rPr>
          <w:b w:val="1"/>
          <w:i w:val="1"/>
          <w:vertAlign w:val="baseline"/>
          <w:rtl w:val="0"/>
        </w:rPr>
        <w:t xml:space="preserve">Numeriranje</w:t>
      </w:r>
      <w:r w:rsidDel="00000000" w:rsidR="00000000" w:rsidRPr="00000000">
        <w:rPr>
          <w:rtl w:val="0"/>
        </w:rPr>
      </w:r>
    </w:p>
    <w:p w:rsidR="00000000" w:rsidDel="00000000" w:rsidP="00000000" w:rsidRDefault="00000000" w:rsidRPr="00000000" w14:paraId="00000016">
      <w:pPr>
        <w:spacing w:line="480" w:lineRule="auto"/>
        <w:jc w:val="both"/>
        <w:rPr>
          <w:vertAlign w:val="baseline"/>
        </w:rPr>
      </w:pPr>
      <w:r w:rsidDel="00000000" w:rsidR="00000000" w:rsidRPr="00000000">
        <w:rPr>
          <w:rtl w:val="0"/>
        </w:rPr>
      </w:r>
    </w:p>
    <w:p w:rsidR="00000000" w:rsidDel="00000000" w:rsidP="00000000" w:rsidRDefault="00000000" w:rsidRPr="00000000" w14:paraId="00000017">
      <w:pPr>
        <w:spacing w:line="480" w:lineRule="auto"/>
        <w:ind w:firstLine="708"/>
        <w:jc w:val="both"/>
        <w:rPr>
          <w:vertAlign w:val="baseline"/>
        </w:rPr>
      </w:pPr>
      <w:r w:rsidDel="00000000" w:rsidR="00000000" w:rsidRPr="00000000">
        <w:rPr>
          <w:vertAlign w:val="baseline"/>
          <w:rtl w:val="0"/>
        </w:rPr>
        <w:t xml:space="preserve">Stranice trebaju biti numerirane arapskim brojčanim sustavom, i to tako da se u numeraciju ne uključuju naslovna stranica i kazalo (kao i eventualne druge prednje stranice), već se počinje s prvom stranicom samoga rada. Pritom treba imati na umu da se s </w:t>
      </w:r>
      <w:r w:rsidDel="00000000" w:rsidR="00000000" w:rsidRPr="00000000">
        <w:rPr>
          <w:b w:val="1"/>
          <w:vertAlign w:val="baseline"/>
          <w:rtl w:val="0"/>
        </w:rPr>
        <w:t xml:space="preserve">ispisivanjem</w:t>
      </w:r>
      <w:r w:rsidDel="00000000" w:rsidR="00000000" w:rsidRPr="00000000">
        <w:rPr>
          <w:vertAlign w:val="baseline"/>
          <w:rtl w:val="0"/>
        </w:rPr>
        <w:t xml:space="preserve"> rednog broja stranice u gornjem desnom uglu počinje tek od druge stranice. </w:t>
      </w:r>
    </w:p>
    <w:p w:rsidR="00000000" w:rsidDel="00000000" w:rsidP="00000000" w:rsidRDefault="00000000" w:rsidRPr="00000000" w14:paraId="00000018">
      <w:pPr>
        <w:spacing w:line="480" w:lineRule="auto"/>
        <w:jc w:val="both"/>
        <w:rPr>
          <w:vertAlign w:val="baseline"/>
        </w:rPr>
      </w:pPr>
      <w:r w:rsidDel="00000000" w:rsidR="00000000" w:rsidRPr="00000000">
        <w:rPr>
          <w:rtl w:val="0"/>
        </w:rPr>
      </w:r>
    </w:p>
    <w:p w:rsidR="00000000" w:rsidDel="00000000" w:rsidP="00000000" w:rsidRDefault="00000000" w:rsidRPr="00000000" w14:paraId="00000019">
      <w:pPr>
        <w:pStyle w:val="Heading3"/>
        <w:spacing w:line="480" w:lineRule="auto"/>
        <w:jc w:val="both"/>
        <w:rPr>
          <w:vertAlign w:val="baseline"/>
        </w:rPr>
      </w:pPr>
      <w:r w:rsidDel="00000000" w:rsidR="00000000" w:rsidRPr="00000000">
        <w:rPr>
          <w:b w:val="1"/>
          <w:i w:val="1"/>
          <w:vertAlign w:val="baseline"/>
          <w:rtl w:val="0"/>
        </w:rPr>
        <w:t xml:space="preserve">Navodnici i korištenje citata</w:t>
      </w:r>
      <w:r w:rsidDel="00000000" w:rsidR="00000000" w:rsidRPr="00000000">
        <w:rPr>
          <w:rtl w:val="0"/>
        </w:rPr>
      </w:r>
    </w:p>
    <w:p w:rsidR="00000000" w:rsidDel="00000000" w:rsidP="00000000" w:rsidRDefault="00000000" w:rsidRPr="00000000" w14:paraId="0000001A">
      <w:pPr>
        <w:spacing w:line="480" w:lineRule="auto"/>
        <w:jc w:val="both"/>
        <w:rPr>
          <w:vertAlign w:val="baseline"/>
        </w:rPr>
      </w:pPr>
      <w:r w:rsidDel="00000000" w:rsidR="00000000" w:rsidRPr="00000000">
        <w:rPr>
          <w:rtl w:val="0"/>
        </w:rPr>
      </w:r>
    </w:p>
    <w:p w:rsidR="00000000" w:rsidDel="00000000" w:rsidP="00000000" w:rsidRDefault="00000000" w:rsidRPr="00000000" w14:paraId="0000001B">
      <w:pPr>
        <w:spacing w:line="480" w:lineRule="auto"/>
        <w:ind w:firstLine="708"/>
        <w:jc w:val="both"/>
        <w:rPr>
          <w:vertAlign w:val="baseline"/>
        </w:rPr>
      </w:pPr>
      <w:r w:rsidDel="00000000" w:rsidR="00000000" w:rsidRPr="00000000">
        <w:rPr>
          <w:vertAlign w:val="baseline"/>
          <w:rtl w:val="0"/>
        </w:rPr>
        <w:t xml:space="preserve">Dvostruki navodnici se koriste za citiranje izravnog navoda unutar teksta rada, a između njih i prve i posljednje riječi u navodu se ne ostavlja prazno slovno mjesto. Točke i zarezi se stavljaju unutar navodnika, dok se dvotočke, točka-zarezi, upitnici i uskličnici stavljaju izvan navodnika. Iznimka su upitnici i uskličnici kada su navedene cijele upitne ili usklične rečenice jer ih se tada ostavlja unutar navodnika. Jednostruki navodnici se koriste pri citiranju unutar navoda, osim u slučaju blok-citata kada se za citiranje unutar citata koriste dvostruki navodnici. </w:t>
      </w:r>
    </w:p>
    <w:p w:rsidR="00000000" w:rsidDel="00000000" w:rsidP="00000000" w:rsidRDefault="00000000" w:rsidRPr="00000000" w14:paraId="0000001C">
      <w:pPr>
        <w:spacing w:line="480" w:lineRule="auto"/>
        <w:ind w:firstLine="708"/>
        <w:jc w:val="both"/>
        <w:rPr>
          <w:vertAlign w:val="baseline"/>
        </w:rPr>
      </w:pPr>
      <w:r w:rsidDel="00000000" w:rsidR="00000000" w:rsidRPr="00000000">
        <w:rPr>
          <w:vertAlign w:val="baseline"/>
          <w:rtl w:val="0"/>
        </w:rPr>
        <w:t xml:space="preserve">Ukoliko se pri citiranju ispušta dio teksta, tada na tom mjestu dolaze tri točke međusobno odvojene po jednim praznim slovnim mjestom. Ukoliko u ispušteni tekst ulazi i kraj rečenice, potrebno je napisati i četvrtu točku. </w:t>
      </w:r>
    </w:p>
    <w:p w:rsidR="00000000" w:rsidDel="00000000" w:rsidP="00000000" w:rsidRDefault="00000000" w:rsidRPr="00000000" w14:paraId="0000001D">
      <w:pPr>
        <w:spacing w:line="480" w:lineRule="auto"/>
        <w:ind w:firstLine="708"/>
        <w:jc w:val="both"/>
        <w:rPr>
          <w:vertAlign w:val="baseline"/>
        </w:rPr>
      </w:pPr>
      <w:r w:rsidDel="00000000" w:rsidR="00000000" w:rsidRPr="00000000">
        <w:rPr>
          <w:vertAlign w:val="baseline"/>
          <w:rtl w:val="0"/>
        </w:rPr>
        <w:t xml:space="preserve">Ako je navod kraći od četiri retka, tada ga se umeće u tekst rada i odvaja dvostrukim navodnicima, a na kraju dolazi fusnota s odgovarajućim bibliografskim podacima. Iznimka su navodi iz Biblije gdje se prednost daje oznakama u zagradi što je pojednostavljena metoda. Tako se u navođenju koriste kratice naslova biblijskih knjiga, ali samo ako slijedi i oznaka poglavlja i retka (pr. Post 1,6; Izl 4,5; 1 Kor 3,1-5). Međutim, ukoliko se navode samo knjiga ili knjiga i poglavlje, tada treba koristiti puni naslov knjige (pr. "u Izaiji 12 stoji . . . ."). Pri navođenju navoda iz Biblije, oznaka u zagradi treba stajati izvan navodnika, ali ispred posljednje interpunkcije. "U početku stvori Bog nebo i zemlju" (Post 1,1). </w:t>
      </w:r>
    </w:p>
    <w:p w:rsidR="00000000" w:rsidDel="00000000" w:rsidP="00000000" w:rsidRDefault="00000000" w:rsidRPr="00000000" w14:paraId="0000001E">
      <w:pPr>
        <w:spacing w:line="480" w:lineRule="auto"/>
        <w:jc w:val="both"/>
        <w:rPr>
          <w:vertAlign w:val="baseline"/>
        </w:rPr>
      </w:pPr>
      <w:r w:rsidDel="00000000" w:rsidR="00000000" w:rsidRPr="00000000">
        <w:rPr>
          <w:vertAlign w:val="baseline"/>
          <w:rtl w:val="0"/>
        </w:rPr>
        <w:tab/>
        <w:t xml:space="preserve">Ukoliko je navod dulji od četiri retka vrijede ova pravila za pisanje blok-citata:</w:t>
        <w:tab/>
      </w:r>
    </w:p>
    <w:p w:rsidR="00000000" w:rsidDel="00000000" w:rsidP="00000000" w:rsidRDefault="00000000" w:rsidRPr="00000000" w14:paraId="0000001F">
      <w:pPr>
        <w:ind w:left="709" w:firstLine="0"/>
        <w:jc w:val="both"/>
        <w:rPr>
          <w:vertAlign w:val="baseline"/>
        </w:rPr>
      </w:pPr>
      <w:r w:rsidDel="00000000" w:rsidR="00000000" w:rsidRPr="00000000">
        <w:rPr>
          <w:vertAlign w:val="baseline"/>
          <w:rtl w:val="0"/>
        </w:rPr>
        <w:t xml:space="preserve">Takav citat se odvaja od prethodnog teksta počinjanjem novog retka, uvlačenjem lijeve margine i korištenjem jednostrukog proreda. Blok-citat se ne označava dvostrukim navodnicima. Obično se blok-citat najavljuje dvotočkom, iako ponekad kontekst zahtijeva da se ne koristi nikakav znak interpunkcije.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Ukoliko odlomak koji slijedi neposredno iza blok-citata nastavlja misao prethodnog odlomka, tada njegov prvi redak nije potrebno uvlačiti.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Navodi iz stranih jezika</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Riječi i fraze iz stranih jezika navode se 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kurzivu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dok se prijevod riječi navodi u zagradi neposredno nakon. Npr.: "Temelj trinaestostoljetne sinteze filozofije i teologije, razuma i vjere, naravi i milosti, napao je pokret poznat kao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via moderna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(moderni put)."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Ponekad će kontekst zahtijevati da se hrvatski prijevod nalazi u tekstu, dok će se prijevod nalaziti u zagradi. U tom slučaju strana riječ treba stajati 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kurzivu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hrvatska bez kurziva. Npr.: "Ova unutarbožanska proizlaženja odlučujuća su za odnose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relationes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 Trojedinom Bogu."</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Ukoliko se u tekstu spominju strane riječi iz više jezika, ili iz konteksta nije na prvi pogled jasno kojem jeziku strana riječ pripada, tada se ispred strane riječi može navesti kratica jezika. Npr.: "Logičke pogreške koje nastaju uslijed upotreba homonima nazivaju se pogreškama istozvučnosti, dvoznačnosti ili ekvivalencije (lat.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fallaciae ambiguitatis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Kada se u tekstu spominju djela na stranom jeziku koja su prevedena na hrvatski, tada nije potrebno navoditi izvorni naslov, pogotovo ako je djelo navedeno u bibliografiji. No, ukoliko ne postoji hrvatski prijevod spomenutog djela, tada je poželjno navesti i naslov na izvornom jeziku. Npr.: "U svojoj knjizi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 pragu: Egzistencijalna opasnost i budućnost čovječanstva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Precipice: Existential Risk and the Future of Humanity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filozof Toby Ord bavi se opasnostima naglog tehnološkog napretka."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Strani naslov, kao i njegov prijevod, odgovarati će pravilima navođenja izvora. U prethodnom primjeru radi se o knjizi, stoga je naslov (i na hrvatskom i na engleskom) naveden 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kurzivu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 slučaju da se navodi članak: "Reinhard Henkys dobro opisuje novonastalu situaciju u svom članku "Crkva i država u DDR-u" ("Staat und Kirchen in der DDR")."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 slučaju citata iz stranih jezika, pridržavamo se pravila citiranja. Prijevod citata, ovisno o kontekstu, može doći u zagradi neposredno nakon. Npr.: "Ovdje se možemo prisjetiti Goetheove rečenice "Wer nie sein Brot mit Tränen aß" (Koji nikada nije jeo svoj kruh sa suzama)."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 slučaju dužih citata poželjno je u tijelu teksta navesti hrvatski prijevod, a izvorni tekst navesti u fusnoti.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Navodi iz jezika koji se ne pišu latinicom</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 slučaju navođenja riječi i fraza iz jezika koji se ne pišu latinicom (u teologiji će to najčešće biti grčki i hebrejski), poželjno je navesti riječ na izvornom alfabetu, uključujući naglaske i dijakritičke oznake, dok transliteracija može stajati u zagradi neposredno nakon (u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kurzivu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Npr.: "Hebrejska riječ koju Stari zavjet upotrebljava za Božju vjernost glasi </w:t>
      </w:r>
      <w:r w:rsidDel="00000000" w:rsidR="00000000" w:rsidRPr="00000000">
        <w:rPr>
          <w:rFonts w:ascii="Times New Roman" w:cs="Times New Roman" w:eastAsia="Times New Roman" w:hAnsi="Times New Roman"/>
          <w:b w:val="0"/>
          <w:i w:val="0"/>
          <w:smallCaps w:val="0"/>
          <w:strike w:val="0"/>
          <w:color w:val="001320"/>
          <w:sz w:val="24"/>
          <w:szCs w:val="24"/>
          <w:highlight w:val="white"/>
          <w:u w:val="none"/>
          <w:vertAlign w:val="baseline"/>
          <w:rtl w:val="1"/>
        </w:rPr>
        <w:t xml:space="preserve">א</w:t>
      </w:r>
      <w:r w:rsidDel="00000000" w:rsidR="00000000" w:rsidRPr="00000000">
        <w:rPr>
          <w:rFonts w:ascii="Times New Roman" w:cs="Times New Roman" w:eastAsia="Times New Roman" w:hAnsi="Times New Roman"/>
          <w:b w:val="0"/>
          <w:i w:val="0"/>
          <w:smallCaps w:val="0"/>
          <w:strike w:val="0"/>
          <w:color w:val="001320"/>
          <w:sz w:val="24"/>
          <w:szCs w:val="24"/>
          <w:highlight w:val="white"/>
          <w:u w:val="none"/>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1320"/>
          <w:sz w:val="24"/>
          <w:szCs w:val="24"/>
          <w:highlight w:val="white"/>
          <w:u w:val="none"/>
          <w:vertAlign w:val="baseline"/>
          <w:rtl w:val="1"/>
        </w:rPr>
        <w:t xml:space="preserve">מ</w:t>
      </w:r>
      <w:r w:rsidDel="00000000" w:rsidR="00000000" w:rsidRPr="00000000">
        <w:rPr>
          <w:rFonts w:ascii="Times New Roman" w:cs="Times New Roman" w:eastAsia="Times New Roman" w:hAnsi="Times New Roman"/>
          <w:b w:val="0"/>
          <w:i w:val="0"/>
          <w:smallCaps w:val="0"/>
          <w:strike w:val="0"/>
          <w:color w:val="001320"/>
          <w:sz w:val="24"/>
          <w:szCs w:val="24"/>
          <w:highlight w:val="white"/>
          <w:u w:val="none"/>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1320"/>
          <w:sz w:val="24"/>
          <w:szCs w:val="24"/>
          <w:highlight w:val="white"/>
          <w:u w:val="none"/>
          <w:vertAlign w:val="baseline"/>
          <w:rtl w:val="1"/>
        </w:rPr>
        <w:t xml:space="preserve">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 transliteraciju, u zagradi se može navesti i prijevod: "Imenovanje Boga kao Svemogućeg preuzima i Novi zavjet, pri čemu se autori koriste grčkim izričajem Παντοκράτωρ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pantokrator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svevladar).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Ukoliko nije moguće navesti riječ ili izraz na izvornom alfabetu, može se navesti samo transliteracija.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3"/>
        <w:spacing w:line="480" w:lineRule="auto"/>
        <w:jc w:val="both"/>
        <w:rPr>
          <w:vertAlign w:val="baseline"/>
        </w:rPr>
      </w:pPr>
      <w:r w:rsidDel="00000000" w:rsidR="00000000" w:rsidRPr="00000000">
        <w:rPr>
          <w:b w:val="1"/>
          <w:i w:val="1"/>
          <w:vertAlign w:val="baseline"/>
          <w:rtl w:val="0"/>
        </w:rPr>
        <w:t xml:space="preserve">Naslovi i podnaslovi</w:t>
      </w:r>
      <w:r w:rsidDel="00000000" w:rsidR="00000000" w:rsidRPr="00000000">
        <w:rPr>
          <w:rtl w:val="0"/>
        </w:rPr>
      </w:r>
    </w:p>
    <w:p w:rsidR="00000000" w:rsidDel="00000000" w:rsidP="00000000" w:rsidRDefault="00000000" w:rsidRPr="00000000" w14:paraId="00000034">
      <w:pPr>
        <w:spacing w:line="480" w:lineRule="auto"/>
        <w:jc w:val="both"/>
        <w:rPr>
          <w:vertAlign w:val="baseline"/>
        </w:rPr>
      </w:pPr>
      <w:r w:rsidDel="00000000" w:rsidR="00000000" w:rsidRPr="00000000">
        <w:rPr>
          <w:rtl w:val="0"/>
        </w:rPr>
      </w:r>
    </w:p>
    <w:p w:rsidR="00000000" w:rsidDel="00000000" w:rsidP="00000000" w:rsidRDefault="00000000" w:rsidRPr="00000000" w14:paraId="00000035">
      <w:pPr>
        <w:spacing w:line="480" w:lineRule="auto"/>
        <w:ind w:firstLine="708"/>
        <w:jc w:val="both"/>
        <w:rPr>
          <w:vertAlign w:val="baseline"/>
        </w:rPr>
      </w:pPr>
      <w:r w:rsidDel="00000000" w:rsidR="00000000" w:rsidRPr="00000000">
        <w:rPr>
          <w:vertAlign w:val="baseline"/>
          <w:rtl w:val="0"/>
        </w:rPr>
        <w:t xml:space="preserve">Tekst se u pravilu radi preglednosti organizira prema naslovima i podnaslovima - iznimka mogu biti radovi kraći od deset kartica. Pritom se treba služiti sljedećim modelom:</w:t>
      </w:r>
    </w:p>
    <w:p w:rsidR="00000000" w:rsidDel="00000000" w:rsidP="00000000" w:rsidRDefault="00000000" w:rsidRPr="00000000" w14:paraId="00000036">
      <w:pPr>
        <w:spacing w:line="480" w:lineRule="auto"/>
        <w:jc w:val="both"/>
        <w:rPr>
          <w:vertAlign w:val="baseline"/>
        </w:rPr>
      </w:pPr>
      <w:r w:rsidDel="00000000" w:rsidR="00000000" w:rsidRPr="00000000">
        <w:rPr>
          <w:rtl w:val="0"/>
        </w:rPr>
      </w:r>
    </w:p>
    <w:p w:rsidR="00000000" w:rsidDel="00000000" w:rsidP="00000000" w:rsidRDefault="00000000" w:rsidRPr="00000000" w14:paraId="00000037">
      <w:pPr>
        <w:pStyle w:val="Heading1"/>
        <w:spacing w:line="480" w:lineRule="auto"/>
        <w:jc w:val="both"/>
        <w:rPr>
          <w:vertAlign w:val="baseline"/>
        </w:rPr>
      </w:pPr>
      <w:r w:rsidDel="00000000" w:rsidR="00000000" w:rsidRPr="00000000">
        <w:rPr>
          <w:b w:val="1"/>
          <w:vertAlign w:val="baseline"/>
          <w:rtl w:val="0"/>
        </w:rPr>
        <w:t xml:space="preserve">Prva razina naslova: centriran i masno otisnut</w:t>
      </w:r>
      <w:r w:rsidDel="00000000" w:rsidR="00000000" w:rsidRPr="00000000">
        <w:rPr>
          <w:rtl w:val="0"/>
        </w:rPr>
      </w:r>
    </w:p>
    <w:p w:rsidR="00000000" w:rsidDel="00000000" w:rsidP="00000000" w:rsidRDefault="00000000" w:rsidRPr="00000000" w14:paraId="00000038">
      <w:pPr>
        <w:spacing w:line="480" w:lineRule="auto"/>
        <w:jc w:val="both"/>
        <w:rPr>
          <w:vertAlign w:val="baseline"/>
        </w:rPr>
      </w:pPr>
      <w:r w:rsidDel="00000000" w:rsidR="00000000" w:rsidRPr="00000000">
        <w:rPr>
          <w:rtl w:val="0"/>
        </w:rPr>
      </w:r>
    </w:p>
    <w:p w:rsidR="00000000" w:rsidDel="00000000" w:rsidP="00000000" w:rsidRDefault="00000000" w:rsidRPr="00000000" w14:paraId="00000039">
      <w:pPr>
        <w:spacing w:line="480" w:lineRule="auto"/>
        <w:jc w:val="both"/>
        <w:rPr>
          <w:b w:val="0"/>
          <w:vertAlign w:val="baseline"/>
        </w:rPr>
      </w:pPr>
      <w:r w:rsidDel="00000000" w:rsidR="00000000" w:rsidRPr="00000000">
        <w:rPr>
          <w:b w:val="1"/>
          <w:i w:val="1"/>
          <w:vertAlign w:val="baseline"/>
          <w:rtl w:val="0"/>
        </w:rPr>
        <w:t xml:space="preserve">Druga razina naslova: lijevo poravnanje kurziv, masno otisnut</w:t>
      </w:r>
      <w:r w:rsidDel="00000000" w:rsidR="00000000" w:rsidRPr="00000000">
        <w:rPr>
          <w:rtl w:val="0"/>
        </w:rPr>
      </w:r>
    </w:p>
    <w:p w:rsidR="00000000" w:rsidDel="00000000" w:rsidP="00000000" w:rsidRDefault="00000000" w:rsidRPr="00000000" w14:paraId="0000003A">
      <w:pPr>
        <w:spacing w:line="480" w:lineRule="auto"/>
        <w:jc w:val="both"/>
        <w:rPr>
          <w:vertAlign w:val="baseline"/>
        </w:rPr>
      </w:pPr>
      <w:r w:rsidDel="00000000" w:rsidR="00000000" w:rsidRPr="00000000">
        <w:rPr>
          <w:rtl w:val="0"/>
        </w:rPr>
      </w:r>
    </w:p>
    <w:p w:rsidR="00000000" w:rsidDel="00000000" w:rsidP="00000000" w:rsidRDefault="00000000" w:rsidRPr="00000000" w14:paraId="0000003B">
      <w:pPr>
        <w:spacing w:line="480" w:lineRule="auto"/>
        <w:ind w:firstLine="708"/>
        <w:jc w:val="both"/>
        <w:rPr>
          <w:vertAlign w:val="baseline"/>
        </w:rPr>
      </w:pPr>
      <w:r w:rsidDel="00000000" w:rsidR="00000000" w:rsidRPr="00000000">
        <w:rPr>
          <w:i w:val="1"/>
          <w:vertAlign w:val="baseline"/>
          <w:rtl w:val="0"/>
        </w:rPr>
        <w:t xml:space="preserve">Treća razina naslova: uvučen, </w:t>
      </w:r>
      <w:r w:rsidDel="00000000" w:rsidR="00000000" w:rsidRPr="00000000">
        <w:rPr>
          <w:i w:val="1"/>
          <w:u w:val="single"/>
          <w:vertAlign w:val="baseline"/>
          <w:rtl w:val="0"/>
        </w:rPr>
        <w:t xml:space="preserve">podvučen</w:t>
      </w:r>
      <w:r w:rsidDel="00000000" w:rsidR="00000000" w:rsidRPr="00000000">
        <w:rPr>
          <w:i w:val="1"/>
          <w:vertAlign w:val="baseline"/>
          <w:rtl w:val="0"/>
        </w:rPr>
        <w:t xml:space="preserve"> ili kurziv, završava s točkom.</w:t>
      </w:r>
      <w:r w:rsidDel="00000000" w:rsidR="00000000" w:rsidRPr="00000000">
        <w:rPr>
          <w:vertAlign w:val="baseline"/>
          <w:rtl w:val="0"/>
        </w:rPr>
        <w:t xml:space="preserve"> Tekst se nastavlja u istom retku…</w:t>
      </w:r>
    </w:p>
    <w:p w:rsidR="00000000" w:rsidDel="00000000" w:rsidP="00000000" w:rsidRDefault="00000000" w:rsidRPr="00000000" w14:paraId="0000003C">
      <w:pPr>
        <w:spacing w:line="480" w:lineRule="auto"/>
        <w:jc w:val="both"/>
        <w:rPr>
          <w:vertAlign w:val="baseline"/>
        </w:rPr>
      </w:pPr>
      <w:r w:rsidDel="00000000" w:rsidR="00000000" w:rsidRPr="00000000">
        <w:rPr>
          <w:rtl w:val="0"/>
        </w:rPr>
      </w:r>
    </w:p>
    <w:p w:rsidR="00000000" w:rsidDel="00000000" w:rsidP="00000000" w:rsidRDefault="00000000" w:rsidRPr="00000000" w14:paraId="0000003D">
      <w:pPr>
        <w:spacing w:line="480" w:lineRule="auto"/>
        <w:jc w:val="both"/>
        <w:rPr>
          <w:vertAlign w:val="baseline"/>
        </w:rPr>
      </w:pPr>
      <w:r w:rsidDel="00000000" w:rsidR="00000000" w:rsidRPr="00000000">
        <w:rPr>
          <w:vertAlign w:val="baseline"/>
          <w:rtl w:val="0"/>
        </w:rPr>
        <w:t xml:space="preserve">Kod prve i druge razine naslova, odlomak počinje nakon jednog retka razmaka. </w:t>
      </w:r>
    </w:p>
    <w:p w:rsidR="00000000" w:rsidDel="00000000" w:rsidP="00000000" w:rsidRDefault="00000000" w:rsidRPr="00000000" w14:paraId="0000003E">
      <w:pPr>
        <w:spacing w:line="480" w:lineRule="auto"/>
        <w:jc w:val="both"/>
        <w:rPr>
          <w:vertAlign w:val="baseline"/>
        </w:rPr>
      </w:pPr>
      <w:r w:rsidDel="00000000" w:rsidR="00000000" w:rsidRPr="00000000">
        <w:rPr>
          <w:rtl w:val="0"/>
        </w:rPr>
      </w:r>
    </w:p>
    <w:p w:rsidR="00000000" w:rsidDel="00000000" w:rsidP="00000000" w:rsidRDefault="00000000" w:rsidRPr="00000000" w14:paraId="0000003F">
      <w:pPr>
        <w:pStyle w:val="Heading3"/>
        <w:spacing w:line="480" w:lineRule="auto"/>
        <w:jc w:val="both"/>
        <w:rPr>
          <w:vertAlign w:val="baseline"/>
        </w:rPr>
      </w:pPr>
      <w:r w:rsidDel="00000000" w:rsidR="00000000" w:rsidRPr="00000000">
        <w:rPr>
          <w:b w:val="1"/>
          <w:i w:val="1"/>
          <w:vertAlign w:val="baseline"/>
          <w:rtl w:val="0"/>
        </w:rPr>
        <w:t xml:space="preserve">Fusnote</w:t>
      </w:r>
      <w:r w:rsidDel="00000000" w:rsidR="00000000" w:rsidRPr="00000000">
        <w:rPr>
          <w:rtl w:val="0"/>
        </w:rPr>
      </w:r>
    </w:p>
    <w:p w:rsidR="00000000" w:rsidDel="00000000" w:rsidP="00000000" w:rsidRDefault="00000000" w:rsidRPr="00000000" w14:paraId="00000040">
      <w:pPr>
        <w:spacing w:line="480" w:lineRule="auto"/>
        <w:jc w:val="both"/>
        <w:rPr>
          <w:vertAlign w:val="baseline"/>
        </w:rPr>
      </w:pPr>
      <w:r w:rsidDel="00000000" w:rsidR="00000000" w:rsidRPr="00000000">
        <w:rPr>
          <w:vertAlign w:val="baseline"/>
          <w:rtl w:val="0"/>
        </w:rPr>
        <w:tab/>
        <w:t xml:space="preserve">Oznaka fusnote stavlja se po završetku izravnog citata (nakon navodnika) ili parafrazirane misli (nakon znaka interpunkcije). Ukoliko se fusnota</w:t>
      </w:r>
      <w:r w:rsidDel="00000000" w:rsidR="00000000" w:rsidRPr="00000000">
        <w:rPr>
          <w:vertAlign w:val="superscript"/>
        </w:rPr>
        <w:footnoteReference w:customMarkFollows="0" w:id="1"/>
      </w:r>
      <w:r w:rsidDel="00000000" w:rsidR="00000000" w:rsidRPr="00000000">
        <w:rPr>
          <w:vertAlign w:val="baseline"/>
          <w:rtl w:val="0"/>
        </w:rPr>
        <w:t xml:space="preserve"> ne nalazi iza znaka interpunkcije</w:t>
      </w:r>
      <w:r w:rsidDel="00000000" w:rsidR="00000000" w:rsidRPr="00000000">
        <w:rPr>
          <w:vertAlign w:val="superscript"/>
        </w:rPr>
        <w:footnoteReference w:customMarkFollows="0" w:id="2"/>
      </w:r>
      <w:r w:rsidDel="00000000" w:rsidR="00000000" w:rsidRPr="00000000">
        <w:rPr>
          <w:vertAlign w:val="baseline"/>
          <w:rtl w:val="0"/>
        </w:rPr>
        <w:t xml:space="preserve">, tada se odnosi na pojedinu riječ, frazu ili koncept.</w:t>
      </w:r>
    </w:p>
    <w:p w:rsidR="00000000" w:rsidDel="00000000" w:rsidP="00000000" w:rsidRDefault="00000000" w:rsidRPr="00000000" w14:paraId="00000041">
      <w:pPr>
        <w:spacing w:line="480" w:lineRule="auto"/>
        <w:jc w:val="both"/>
        <w:rPr>
          <w:vertAlign w:val="baseline"/>
        </w:rPr>
      </w:pPr>
      <w:r w:rsidDel="00000000" w:rsidR="00000000" w:rsidRPr="00000000">
        <w:rPr>
          <w:vertAlign w:val="baseline"/>
          <w:rtl w:val="0"/>
        </w:rPr>
        <w:t xml:space="preserve"> U samoj fusnoti</w:t>
      </w:r>
      <w:r w:rsidDel="00000000" w:rsidR="00000000" w:rsidRPr="00000000">
        <w:rPr>
          <w:vertAlign w:val="superscript"/>
        </w:rPr>
        <w:footnoteReference w:customMarkFollows="0" w:id="3"/>
      </w:r>
      <w:r w:rsidDel="00000000" w:rsidR="00000000" w:rsidRPr="00000000">
        <w:rPr>
          <w:vertAlign w:val="baseline"/>
          <w:rtl w:val="0"/>
        </w:rPr>
        <w:t xml:space="preserve"> navode se bibliografski podaci izvora iz kojega se crpi. Detaljne primjere kako pisati fusnote vidi u </w:t>
      </w:r>
      <w:r w:rsidDel="00000000" w:rsidR="00000000" w:rsidRPr="00000000">
        <w:rPr>
          <w:i w:val="1"/>
          <w:vertAlign w:val="baseline"/>
          <w:rtl w:val="0"/>
        </w:rPr>
        <w:t xml:space="preserve">Primjerima pisanja bibliografskih podataka u fusnotama i bibliografiji</w:t>
      </w:r>
      <w:r w:rsidDel="00000000" w:rsidR="00000000" w:rsidRPr="00000000">
        <w:rPr>
          <w:vertAlign w:val="baseline"/>
          <w:rtl w:val="0"/>
        </w:rPr>
        <w:t xml:space="preserve"> (str. 6)</w:t>
      </w:r>
    </w:p>
    <w:p w:rsidR="00000000" w:rsidDel="00000000" w:rsidP="00000000" w:rsidRDefault="00000000" w:rsidRPr="00000000" w14:paraId="00000042">
      <w:pPr>
        <w:spacing w:line="480" w:lineRule="auto"/>
        <w:ind w:firstLine="708"/>
        <w:jc w:val="both"/>
        <w:rPr>
          <w:vertAlign w:val="baseline"/>
        </w:rPr>
      </w:pPr>
      <w:r w:rsidDel="00000000" w:rsidR="00000000" w:rsidRPr="00000000">
        <w:rPr>
          <w:vertAlign w:val="baseline"/>
          <w:rtl w:val="0"/>
        </w:rPr>
        <w:t xml:space="preserve">Ovdje donosimo samo </w:t>
      </w:r>
      <w:r w:rsidDel="00000000" w:rsidR="00000000" w:rsidRPr="00000000">
        <w:rPr>
          <w:i w:val="1"/>
          <w:vertAlign w:val="baseline"/>
          <w:rtl w:val="0"/>
        </w:rPr>
        <w:t xml:space="preserve">najvažnija pravila</w:t>
      </w:r>
      <w:r w:rsidDel="00000000" w:rsidR="00000000" w:rsidRPr="00000000">
        <w:rPr>
          <w:vertAlign w:val="baseline"/>
          <w:rtl w:val="0"/>
        </w:rPr>
        <w:t xml:space="preserve">: </w:t>
      </w:r>
    </w:p>
    <w:p w:rsidR="00000000" w:rsidDel="00000000" w:rsidP="00000000" w:rsidRDefault="00000000" w:rsidRPr="00000000" w14:paraId="00000043">
      <w:pPr>
        <w:spacing w:line="480" w:lineRule="auto"/>
        <w:ind w:firstLine="708"/>
        <w:jc w:val="both"/>
        <w:rPr>
          <w:vertAlign w:val="baseline"/>
        </w:rPr>
      </w:pPr>
      <w:r w:rsidDel="00000000" w:rsidR="00000000" w:rsidRPr="00000000">
        <w:rPr>
          <w:b w:val="1"/>
          <w:vertAlign w:val="baseline"/>
          <w:rtl w:val="0"/>
        </w:rPr>
        <w:t xml:space="preserve">Cjeloviti bibliografski podaci</w:t>
      </w:r>
      <w:r w:rsidDel="00000000" w:rsidR="00000000" w:rsidRPr="00000000">
        <w:rPr>
          <w:vertAlign w:val="baseline"/>
          <w:rtl w:val="0"/>
        </w:rPr>
        <w:t xml:space="preserve"> navode se </w:t>
      </w:r>
      <w:r w:rsidDel="00000000" w:rsidR="00000000" w:rsidRPr="00000000">
        <w:rPr>
          <w:i w:val="1"/>
          <w:vertAlign w:val="baseline"/>
          <w:rtl w:val="0"/>
        </w:rPr>
        <w:t xml:space="preserve">samo prvi puta </w:t>
      </w:r>
      <w:r w:rsidDel="00000000" w:rsidR="00000000" w:rsidRPr="00000000">
        <w:rPr>
          <w:vertAlign w:val="baseline"/>
          <w:rtl w:val="0"/>
        </w:rPr>
        <w:t xml:space="preserve">kada se spominje neki izvor: "Interes za rezultate znanosti oduvijek je bio veći nego za načine kako se do njih dolazi."</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44">
      <w:pPr>
        <w:spacing w:line="480" w:lineRule="auto"/>
        <w:ind w:firstLine="708"/>
        <w:jc w:val="both"/>
        <w:rPr>
          <w:vertAlign w:val="baseline"/>
        </w:rPr>
      </w:pPr>
      <w:r w:rsidDel="00000000" w:rsidR="00000000" w:rsidRPr="00000000">
        <w:rPr>
          <w:vertAlign w:val="baseline"/>
          <w:rtl w:val="0"/>
        </w:rPr>
        <w:t xml:space="preserve">Ukoliko se kasnije u tekstu, nakon barem jedne fusnote s drugim izvorom, ponovno navodi citat iz istog izvora, tada se treba koristiti </w:t>
      </w:r>
      <w:r w:rsidDel="00000000" w:rsidR="00000000" w:rsidRPr="00000000">
        <w:rPr>
          <w:b w:val="1"/>
          <w:vertAlign w:val="baseline"/>
          <w:rtl w:val="0"/>
        </w:rPr>
        <w:t xml:space="preserve">pojednostavljenim označivanjem</w:t>
      </w:r>
      <w:r w:rsidDel="00000000" w:rsidR="00000000" w:rsidRPr="00000000">
        <w:rPr>
          <w:vertAlign w:val="baseline"/>
          <w:rtl w:val="0"/>
        </w:rPr>
        <w:t xml:space="preserve">: "Pri radu na literaturi posebice se treba usmjeriti na definicije ključnih pojmova."</w:t>
      </w:r>
      <w:r w:rsidDel="00000000" w:rsidR="00000000" w:rsidRPr="00000000">
        <w:rPr>
          <w:vertAlign w:val="superscript"/>
        </w:rPr>
        <w:footnoteReference w:customMarkFollows="0" w:id="5"/>
      </w:r>
      <w:r w:rsidDel="00000000" w:rsidR="00000000" w:rsidRPr="00000000">
        <w:rPr>
          <w:vertAlign w:val="baseline"/>
          <w:rtl w:val="0"/>
        </w:rPr>
        <w:t xml:space="preserve"> </w:t>
      </w:r>
    </w:p>
    <w:p w:rsidR="00000000" w:rsidDel="00000000" w:rsidP="00000000" w:rsidRDefault="00000000" w:rsidRPr="00000000" w14:paraId="00000045">
      <w:pPr>
        <w:spacing w:line="480" w:lineRule="auto"/>
        <w:ind w:firstLine="708"/>
        <w:jc w:val="both"/>
        <w:rPr>
          <w:vertAlign w:val="baseline"/>
        </w:rPr>
      </w:pPr>
      <w:r w:rsidDel="00000000" w:rsidR="00000000" w:rsidRPr="00000000">
        <w:rPr>
          <w:vertAlign w:val="baseline"/>
          <w:rtl w:val="0"/>
        </w:rPr>
        <w:t xml:space="preserve">Kada se u slijedećoj fusnoti </w:t>
      </w:r>
      <w:r w:rsidDel="00000000" w:rsidR="00000000" w:rsidRPr="00000000">
        <w:rPr>
          <w:b w:val="1"/>
          <w:vertAlign w:val="baseline"/>
          <w:rtl w:val="0"/>
        </w:rPr>
        <w:t xml:space="preserve">ponovno navodi citat iz istog izvora</w:t>
      </w:r>
      <w:r w:rsidDel="00000000" w:rsidR="00000000" w:rsidRPr="00000000">
        <w:rPr>
          <w:vertAlign w:val="baseline"/>
          <w:rtl w:val="0"/>
        </w:rPr>
        <w:t xml:space="preserve">, treba se poslužiti kraticom: "Prikupljanje radne bibliografije za odabrani problem istraživanja posebna je teškoća, posebice za mlade istraživače."</w:t>
      </w:r>
      <w:r w:rsidDel="00000000" w:rsidR="00000000" w:rsidRPr="00000000">
        <w:rPr>
          <w:vertAlign w:val="superscript"/>
        </w:rPr>
        <w:footnoteReference w:customMarkFollows="0" w:id="6"/>
      </w:r>
      <w:r w:rsidDel="00000000" w:rsidR="00000000" w:rsidRPr="00000000">
        <w:rPr>
          <w:vertAlign w:val="baseline"/>
          <w:rtl w:val="0"/>
        </w:rPr>
        <w:t xml:space="preserve"> Prema tome, "Ibid." označava djelo navedeno u prethodnoj fusnoti. Ukoliko postoji promjena u stranici s koje se crpi citat, to je potrebno navesti u fusnoti.</w:t>
      </w:r>
    </w:p>
    <w:p w:rsidR="00000000" w:rsidDel="00000000" w:rsidP="00000000" w:rsidRDefault="00000000" w:rsidRPr="00000000" w14:paraId="00000046">
      <w:pPr>
        <w:spacing w:line="480" w:lineRule="auto"/>
        <w:ind w:firstLine="708"/>
        <w:jc w:val="both"/>
        <w:rPr>
          <w:vertAlign w:val="baseline"/>
        </w:rPr>
      </w:pPr>
      <w:r w:rsidDel="00000000" w:rsidR="00000000" w:rsidRPr="00000000">
        <w:rPr>
          <w:vertAlign w:val="baseline"/>
          <w:rtl w:val="0"/>
        </w:rPr>
        <w:t xml:space="preserve">U slučaju da se nekog </w:t>
      </w:r>
      <w:r w:rsidDel="00000000" w:rsidR="00000000" w:rsidRPr="00000000">
        <w:rPr>
          <w:b w:val="1"/>
          <w:vertAlign w:val="baseline"/>
          <w:rtl w:val="0"/>
        </w:rPr>
        <w:t xml:space="preserve">autora ponovno navodi neposredno nakon fusnote</w:t>
      </w:r>
      <w:r w:rsidDel="00000000" w:rsidR="00000000" w:rsidRPr="00000000">
        <w:rPr>
          <w:vertAlign w:val="baseline"/>
          <w:rtl w:val="0"/>
        </w:rPr>
        <w:t xml:space="preserve"> gdje se nalazi oznaka nekog njegovog/njezinog drugog djela, još jednom postoji kratica. Npr.: dr. Vujević se osim metodologije znanstvenog rada bavi i problemima medijske kulture.</w:t>
      </w:r>
      <w:r w:rsidDel="00000000" w:rsidR="00000000" w:rsidRPr="00000000">
        <w:rPr>
          <w:vertAlign w:val="superscript"/>
        </w:rPr>
        <w:footnoteReference w:customMarkFollows="0" w:id="7"/>
      </w:r>
      <w:r w:rsidDel="00000000" w:rsidR="00000000" w:rsidRPr="00000000">
        <w:rPr>
          <w:vertAlign w:val="baseline"/>
          <w:rtl w:val="0"/>
        </w:rPr>
        <w:t xml:space="preserve"> Pritom se za označavanje takvog autora koristi oznaka "Idem".</w:t>
      </w:r>
    </w:p>
    <w:p w:rsidR="00000000" w:rsidDel="00000000" w:rsidP="00000000" w:rsidRDefault="00000000" w:rsidRPr="00000000" w14:paraId="00000047">
      <w:pPr>
        <w:spacing w:line="480" w:lineRule="auto"/>
        <w:ind w:firstLine="708"/>
        <w:jc w:val="both"/>
        <w:rPr>
          <w:vertAlign w:val="baseline"/>
        </w:rPr>
      </w:pPr>
      <w:r w:rsidDel="00000000" w:rsidR="00000000" w:rsidRPr="00000000">
        <w:rPr>
          <w:vertAlign w:val="baseline"/>
          <w:rtl w:val="0"/>
        </w:rPr>
        <w:t xml:space="preserve">Ako se u fusnoti poziva na više izvora, odvajaju ih točka-zarez. Npr.: "Iako je osudu Servetusa odobrilo nekoliko reformiranih općina, pa i sam Philip Melanchton, ovaj je događaj trajno narušio Calvinov ugled."</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48">
      <w:pPr>
        <w:spacing w:line="480" w:lineRule="auto"/>
        <w:ind w:firstLine="708"/>
        <w:jc w:val="both"/>
        <w:rPr>
          <w:vertAlign w:val="baseline"/>
        </w:rPr>
      </w:pPr>
      <w:r w:rsidDel="00000000" w:rsidR="00000000" w:rsidRPr="00000000">
        <w:rPr>
          <w:vertAlign w:val="baseline"/>
          <w:rtl w:val="0"/>
        </w:rPr>
        <w:t xml:space="preserve">Još neke kratice koje ćete ponekad susresti u literaturi su "Op. cit." (</w:t>
      </w:r>
      <w:r w:rsidDel="00000000" w:rsidR="00000000" w:rsidRPr="00000000">
        <w:rPr>
          <w:i w:val="1"/>
          <w:vertAlign w:val="baseline"/>
          <w:rtl w:val="0"/>
        </w:rPr>
        <w:t xml:space="preserve">opus citatum</w:t>
      </w:r>
      <w:r w:rsidDel="00000000" w:rsidR="00000000" w:rsidRPr="00000000">
        <w:rPr>
          <w:vertAlign w:val="baseline"/>
          <w:rtl w:val="0"/>
        </w:rPr>
        <w:t xml:space="preserve">, navedeno djelo), odnosno njene hrvatske inačice "n. dj." i "nav. dj.", te "Loc. cit." (</w:t>
      </w:r>
      <w:r w:rsidDel="00000000" w:rsidR="00000000" w:rsidRPr="00000000">
        <w:rPr>
          <w:i w:val="1"/>
          <w:vertAlign w:val="baseline"/>
          <w:rtl w:val="0"/>
        </w:rPr>
        <w:t xml:space="preserve">loco citato</w:t>
      </w:r>
      <w:r w:rsidDel="00000000" w:rsidR="00000000" w:rsidRPr="00000000">
        <w:rPr>
          <w:vertAlign w:val="baseline"/>
          <w:rtl w:val="0"/>
        </w:rPr>
        <w:t xml:space="preserve">), odnosno hrvatske "n. m." i "nav. mj." Ove kratice odnose se na stranicu istoga izvora koji nije citiran neposredno prije. Izišle su iz uporabe te ćete ih vidjeti isključivo u starijoj literaturi.</w:t>
      </w:r>
    </w:p>
    <w:p w:rsidR="00000000" w:rsidDel="00000000" w:rsidP="00000000" w:rsidRDefault="00000000" w:rsidRPr="00000000" w14:paraId="00000049">
      <w:pPr>
        <w:spacing w:line="480" w:lineRule="auto"/>
        <w:ind w:firstLine="708"/>
        <w:jc w:val="both"/>
        <w:rPr>
          <w:vertAlign w:val="baseline"/>
        </w:rPr>
      </w:pPr>
      <w:r w:rsidDel="00000000" w:rsidR="00000000" w:rsidRPr="00000000">
        <w:rPr>
          <w:b w:val="1"/>
          <w:vertAlign w:val="baseline"/>
          <w:rtl w:val="0"/>
        </w:rPr>
        <w:t xml:space="preserve">Napomena: </w:t>
      </w:r>
      <w:r w:rsidDel="00000000" w:rsidR="00000000" w:rsidRPr="00000000">
        <w:rPr>
          <w:vertAlign w:val="baseline"/>
          <w:rtl w:val="0"/>
        </w:rPr>
        <w:t xml:space="preserve">Prema najnovijem izdanju </w:t>
      </w:r>
      <w:r w:rsidDel="00000000" w:rsidR="00000000" w:rsidRPr="00000000">
        <w:rPr>
          <w:i w:val="1"/>
          <w:vertAlign w:val="baseline"/>
          <w:rtl w:val="0"/>
        </w:rPr>
        <w:t xml:space="preserve">Chicago Manual </w:t>
      </w:r>
      <w:r w:rsidDel="00000000" w:rsidR="00000000" w:rsidRPr="00000000">
        <w:rPr>
          <w:vertAlign w:val="baseline"/>
          <w:rtl w:val="0"/>
        </w:rPr>
        <w:t xml:space="preserve">(17. izdanje, iz 2017. godine) ne predviđa se uporaba niti jedne od ovdje navedenih kratica, uključujući "Ibid." i "Idem." U najnovijoj stranoj literaturi u pravilu ih nećete susresti. No, u Hrvatskoj su još uvijek u upotrebi u mnogim publikacijama, stoga ćemo ih koristiti prilikom pisanja radova tijekom studija ("ibid." i "idem").</w:t>
      </w:r>
    </w:p>
    <w:p w:rsidR="00000000" w:rsidDel="00000000" w:rsidP="00000000" w:rsidRDefault="00000000" w:rsidRPr="00000000" w14:paraId="0000004A">
      <w:pPr>
        <w:spacing w:line="480" w:lineRule="auto"/>
        <w:jc w:val="both"/>
        <w:rPr>
          <w:vertAlign w:val="baseline"/>
        </w:rPr>
      </w:pPr>
      <w:r w:rsidDel="00000000" w:rsidR="00000000" w:rsidRPr="00000000">
        <w:rPr>
          <w:rtl w:val="0"/>
        </w:rPr>
      </w:r>
    </w:p>
    <w:p w:rsidR="00000000" w:rsidDel="00000000" w:rsidP="00000000" w:rsidRDefault="00000000" w:rsidRPr="00000000" w14:paraId="0000004B">
      <w:pPr>
        <w:spacing w:line="480" w:lineRule="auto"/>
        <w:jc w:val="both"/>
        <w:rPr>
          <w:b w:val="0"/>
          <w:i w:val="0"/>
          <w:vertAlign w:val="baseline"/>
        </w:rPr>
      </w:pPr>
      <w:r w:rsidDel="00000000" w:rsidR="00000000" w:rsidRPr="00000000">
        <w:rPr>
          <w:b w:val="1"/>
          <w:i w:val="1"/>
          <w:vertAlign w:val="baseline"/>
          <w:rtl w:val="0"/>
        </w:rPr>
        <w:t xml:space="preserve">Komentari i citati u fusnotama</w:t>
      </w:r>
      <w:r w:rsidDel="00000000" w:rsidR="00000000" w:rsidRPr="00000000">
        <w:rPr>
          <w:rtl w:val="0"/>
        </w:rPr>
      </w:r>
    </w:p>
    <w:p w:rsidR="00000000" w:rsidDel="00000000" w:rsidP="00000000" w:rsidRDefault="00000000" w:rsidRPr="00000000" w14:paraId="0000004C">
      <w:pPr>
        <w:spacing w:line="480" w:lineRule="auto"/>
        <w:jc w:val="both"/>
        <w:rPr>
          <w:b w:val="0"/>
          <w:i w:val="0"/>
          <w:vertAlign w:val="baseline"/>
        </w:rPr>
      </w:pPr>
      <w:r w:rsidDel="00000000" w:rsidR="00000000" w:rsidRPr="00000000">
        <w:rPr>
          <w:rtl w:val="0"/>
        </w:rPr>
      </w:r>
    </w:p>
    <w:p w:rsidR="00000000" w:rsidDel="00000000" w:rsidP="00000000" w:rsidRDefault="00000000" w:rsidRPr="00000000" w14:paraId="0000004D">
      <w:pPr>
        <w:spacing w:line="480" w:lineRule="auto"/>
        <w:ind w:firstLine="709"/>
        <w:jc w:val="both"/>
        <w:rPr>
          <w:vertAlign w:val="baseline"/>
        </w:rPr>
      </w:pPr>
      <w:r w:rsidDel="00000000" w:rsidR="00000000" w:rsidRPr="00000000">
        <w:rPr>
          <w:vertAlign w:val="baseline"/>
          <w:rtl w:val="0"/>
        </w:rPr>
        <w:t xml:space="preserve">Fusnote nisu rezervirane isključivo za navođenje izvora za tvrdnje u tekstu, već se mogu koristiti za dodatna pojašnjenja, komentare, dodatne citate i drugo. Tekst u fusnotama pritom poštuje sva pravila interpunkcije i pisanja velikog i malog slova koja vrijede za ostatak teksta.</w:t>
      </w:r>
    </w:p>
    <w:p w:rsidR="00000000" w:rsidDel="00000000" w:rsidP="00000000" w:rsidRDefault="00000000" w:rsidRPr="00000000" w14:paraId="0000004E">
      <w:pPr>
        <w:spacing w:line="480" w:lineRule="auto"/>
        <w:ind w:firstLine="709"/>
        <w:jc w:val="both"/>
        <w:rPr>
          <w:vertAlign w:val="baseline"/>
        </w:rPr>
      </w:pPr>
      <w:r w:rsidDel="00000000" w:rsidR="00000000" w:rsidRPr="00000000">
        <w:rPr>
          <w:vertAlign w:val="baseline"/>
          <w:rtl w:val="0"/>
        </w:rPr>
        <w:t xml:space="preserve">Ako u fusnoti dolazi pojašnjenje uz navođenje izvora, tada se prvo navodi izvor te zatim komentar.</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4F">
      <w:pPr>
        <w:spacing w:line="480" w:lineRule="auto"/>
        <w:ind w:firstLine="709"/>
        <w:jc w:val="both"/>
        <w:rPr>
          <w:vertAlign w:val="baseline"/>
        </w:rPr>
      </w:pPr>
      <w:r w:rsidDel="00000000" w:rsidR="00000000" w:rsidRPr="00000000">
        <w:rPr>
          <w:vertAlign w:val="baseline"/>
          <w:rtl w:val="0"/>
        </w:rPr>
        <w:t xml:space="preserve">Ukoliko se u fusnoti poziva čitatelja da više informacija potraži u drugim izvorima, može se koristiti "vidi" ili kratica "usp." (usporedi – na engleskom "</w:t>
      </w:r>
      <w:r w:rsidDel="00000000" w:rsidR="00000000" w:rsidRPr="00000000">
        <w:rPr>
          <w:i w:val="1"/>
          <w:vertAlign w:val="baseline"/>
          <w:rtl w:val="0"/>
        </w:rPr>
        <w:t xml:space="preserve">cf.</w:t>
      </w:r>
      <w:r w:rsidDel="00000000" w:rsidR="00000000" w:rsidRPr="00000000">
        <w:rPr>
          <w:vertAlign w:val="baseline"/>
          <w:rtl w:val="0"/>
        </w:rPr>
        <w:t xml:space="preserve">").</w:t>
      </w:r>
      <w:r w:rsidDel="00000000" w:rsidR="00000000" w:rsidRPr="00000000">
        <w:rPr>
          <w:vertAlign w:val="superscript"/>
        </w:rPr>
        <w:footnoteReference w:customMarkFollows="0" w:id="10"/>
      </w:r>
      <w:r w:rsidDel="00000000" w:rsidR="00000000" w:rsidRPr="00000000">
        <w:rPr>
          <w:vertAlign w:val="baseline"/>
          <w:rtl w:val="0"/>
        </w:rPr>
        <w:t xml:space="preserve"> Pritom treba naglasiti da kratica "usp." označava </w:t>
      </w:r>
      <w:r w:rsidDel="00000000" w:rsidR="00000000" w:rsidRPr="00000000">
        <w:rPr>
          <w:i w:val="1"/>
          <w:vertAlign w:val="baseline"/>
          <w:rtl w:val="0"/>
        </w:rPr>
        <w:t xml:space="preserve">usporedbu </w:t>
      </w:r>
      <w:r w:rsidDel="00000000" w:rsidR="00000000" w:rsidRPr="00000000">
        <w:rPr>
          <w:vertAlign w:val="baseline"/>
          <w:rtl w:val="0"/>
        </w:rPr>
        <w:t xml:space="preserve">ili </w:t>
      </w:r>
      <w:r w:rsidDel="00000000" w:rsidR="00000000" w:rsidRPr="00000000">
        <w:rPr>
          <w:i w:val="1"/>
          <w:vertAlign w:val="baseline"/>
          <w:rtl w:val="0"/>
        </w:rPr>
        <w:t xml:space="preserve">suprotno mišljenje</w:t>
      </w:r>
      <w:r w:rsidDel="00000000" w:rsidR="00000000" w:rsidRPr="00000000">
        <w:rPr>
          <w:vertAlign w:val="baseline"/>
          <w:rtl w:val="0"/>
        </w:rPr>
        <w:t xml:space="preserve">, dok "vidi" naprosto upućuje na dodatne informacije.</w:t>
      </w:r>
      <w:r w:rsidDel="00000000" w:rsidR="00000000" w:rsidRPr="00000000">
        <w:rPr>
          <w:vertAlign w:val="superscript"/>
        </w:rPr>
        <w:footnoteReference w:customMarkFollows="0" w:id="11"/>
      </w:r>
      <w:r w:rsidDel="00000000" w:rsidR="00000000" w:rsidRPr="00000000">
        <w:rPr>
          <w:rtl w:val="0"/>
        </w:rPr>
      </w:r>
    </w:p>
    <w:p w:rsidR="00000000" w:rsidDel="00000000" w:rsidP="00000000" w:rsidRDefault="00000000" w:rsidRPr="00000000" w14:paraId="00000050">
      <w:pPr>
        <w:spacing w:line="480" w:lineRule="auto"/>
        <w:ind w:firstLine="709"/>
        <w:jc w:val="both"/>
        <w:rPr>
          <w:vertAlign w:val="baseline"/>
        </w:rPr>
      </w:pPr>
      <w:r w:rsidDel="00000000" w:rsidR="00000000" w:rsidRPr="00000000">
        <w:rPr>
          <w:vertAlign w:val="baseline"/>
          <w:rtl w:val="0"/>
        </w:rPr>
        <w:t xml:space="preserve">U fusnoti također može stajati citat.</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51">
      <w:pPr>
        <w:spacing w:line="480" w:lineRule="auto"/>
        <w:jc w:val="both"/>
        <w:rPr>
          <w:vertAlign w:val="baseline"/>
        </w:rPr>
      </w:pPr>
      <w:r w:rsidDel="00000000" w:rsidR="00000000" w:rsidRPr="00000000">
        <w:rPr>
          <w:rtl w:val="0"/>
        </w:rPr>
      </w:r>
    </w:p>
    <w:p w:rsidR="00000000" w:rsidDel="00000000" w:rsidP="00000000" w:rsidRDefault="00000000" w:rsidRPr="00000000" w14:paraId="00000052">
      <w:pPr>
        <w:pStyle w:val="Heading3"/>
        <w:spacing w:line="480" w:lineRule="auto"/>
        <w:jc w:val="both"/>
        <w:rPr>
          <w:vertAlign w:val="baseline"/>
        </w:rPr>
      </w:pPr>
      <w:r w:rsidDel="00000000" w:rsidR="00000000" w:rsidRPr="00000000">
        <w:rPr>
          <w:b w:val="1"/>
          <w:i w:val="1"/>
          <w:vertAlign w:val="baseline"/>
          <w:rtl w:val="0"/>
        </w:rPr>
        <w:t xml:space="preserve">Bibliografija</w:t>
      </w:r>
      <w:r w:rsidDel="00000000" w:rsidR="00000000" w:rsidRPr="00000000">
        <w:rPr>
          <w:rtl w:val="0"/>
        </w:rPr>
      </w:r>
    </w:p>
    <w:p w:rsidR="00000000" w:rsidDel="00000000" w:rsidP="00000000" w:rsidRDefault="00000000" w:rsidRPr="00000000" w14:paraId="00000053">
      <w:pPr>
        <w:spacing w:line="480" w:lineRule="auto"/>
        <w:jc w:val="both"/>
        <w:rPr>
          <w:vertAlign w:val="baseline"/>
        </w:rPr>
      </w:pPr>
      <w:r w:rsidDel="00000000" w:rsidR="00000000" w:rsidRPr="00000000">
        <w:rPr>
          <w:rtl w:val="0"/>
        </w:rPr>
      </w:r>
    </w:p>
    <w:p w:rsidR="00000000" w:rsidDel="00000000" w:rsidP="00000000" w:rsidRDefault="00000000" w:rsidRPr="00000000" w14:paraId="00000054">
      <w:pPr>
        <w:spacing w:line="480" w:lineRule="auto"/>
        <w:jc w:val="both"/>
        <w:rPr>
          <w:vertAlign w:val="baseline"/>
        </w:rPr>
      </w:pPr>
      <w:r w:rsidDel="00000000" w:rsidR="00000000" w:rsidRPr="00000000">
        <w:rPr>
          <w:vertAlign w:val="baseline"/>
          <w:rtl w:val="0"/>
        </w:rPr>
        <w:tab/>
        <w:t xml:space="preserve">Bibliografija je popis izvora kojima ste se služili tijekom izrade svojeg pismenog rada i obuhvaća one iz kojih ste navodili citate, kao i one iz kojih ste prikupljali informacije i ideje. Popis se formira po abecednom redu prema prezimenima autora te se u pravilu nalazi na kraju rada. Bibliografija se piše jednostrukim proredom. Unutar jednog izvora, svaki redak nakon prvoga se uvlači za 8 slovnih mjesta radi preglednosti i lakšeg nalaženja izvora. </w:t>
      </w:r>
    </w:p>
    <w:p w:rsidR="00000000" w:rsidDel="00000000" w:rsidP="00000000" w:rsidRDefault="00000000" w:rsidRPr="00000000" w14:paraId="00000055">
      <w:pPr>
        <w:spacing w:line="480" w:lineRule="auto"/>
        <w:jc w:val="both"/>
        <w:rPr>
          <w:vertAlign w:val="baseline"/>
        </w:rPr>
      </w:pPr>
      <w:r w:rsidDel="00000000" w:rsidR="00000000" w:rsidRPr="00000000">
        <w:rPr>
          <w:vertAlign w:val="baseline"/>
          <w:rtl w:val="0"/>
        </w:rPr>
        <w:tab/>
        <w:t xml:space="preserve">Detaljne primjere kako pisati bibliografske podatke o različitim izvorima vidi u </w:t>
      </w:r>
      <w:r w:rsidDel="00000000" w:rsidR="00000000" w:rsidRPr="00000000">
        <w:rPr>
          <w:i w:val="1"/>
          <w:vertAlign w:val="baseline"/>
          <w:rtl w:val="0"/>
        </w:rPr>
        <w:t xml:space="preserve">Primjeri pisanja bibliografskih podataka u fusnotama i bibliografiji</w:t>
      </w:r>
      <w:r w:rsidDel="00000000" w:rsidR="00000000" w:rsidRPr="00000000">
        <w:rPr>
          <w:vertAlign w:val="baseline"/>
          <w:rtl w:val="0"/>
        </w:rPr>
        <w:t xml:space="preserve">.</w:t>
      </w:r>
    </w:p>
    <w:p w:rsidR="00000000" w:rsidDel="00000000" w:rsidP="00000000" w:rsidRDefault="00000000" w:rsidRPr="00000000" w14:paraId="00000056">
      <w:pPr>
        <w:spacing w:line="480" w:lineRule="auto"/>
        <w:jc w:val="both"/>
        <w:rPr>
          <w:vertAlign w:val="baseline"/>
        </w:rPr>
      </w:pPr>
      <w:r w:rsidDel="00000000" w:rsidR="00000000" w:rsidRPr="00000000">
        <w:rPr>
          <w:rtl w:val="0"/>
        </w:rPr>
      </w:r>
    </w:p>
    <w:p w:rsidR="00000000" w:rsidDel="00000000" w:rsidP="00000000" w:rsidRDefault="00000000" w:rsidRPr="00000000" w14:paraId="00000057">
      <w:pPr>
        <w:pStyle w:val="Heading3"/>
        <w:spacing w:line="480" w:lineRule="auto"/>
        <w:jc w:val="both"/>
        <w:rPr>
          <w:vertAlign w:val="baseline"/>
        </w:rPr>
      </w:pPr>
      <w:r w:rsidDel="00000000" w:rsidR="00000000" w:rsidRPr="00000000">
        <w:rPr>
          <w:b w:val="1"/>
          <w:i w:val="1"/>
          <w:vertAlign w:val="baseline"/>
          <w:rtl w:val="0"/>
        </w:rPr>
        <w:t xml:space="preserve">Naslovna stranica</w:t>
      </w:r>
      <w:r w:rsidDel="00000000" w:rsidR="00000000" w:rsidRPr="00000000">
        <w:rPr>
          <w:rtl w:val="0"/>
        </w:rPr>
      </w:r>
    </w:p>
    <w:p w:rsidR="00000000" w:rsidDel="00000000" w:rsidP="00000000" w:rsidRDefault="00000000" w:rsidRPr="00000000" w14:paraId="00000058">
      <w:pPr>
        <w:spacing w:line="480" w:lineRule="auto"/>
        <w:ind w:firstLine="708"/>
        <w:jc w:val="both"/>
        <w:rPr>
          <w:vertAlign w:val="baseline"/>
        </w:rPr>
      </w:pPr>
      <w:r w:rsidDel="00000000" w:rsidR="00000000" w:rsidRPr="00000000">
        <w:rPr>
          <w:rtl w:val="0"/>
        </w:rPr>
      </w:r>
    </w:p>
    <w:p w:rsidR="00000000" w:rsidDel="00000000" w:rsidP="00000000" w:rsidRDefault="00000000" w:rsidRPr="00000000" w14:paraId="00000059">
      <w:pPr>
        <w:spacing w:line="480" w:lineRule="auto"/>
        <w:ind w:firstLine="708"/>
        <w:jc w:val="both"/>
        <w:rPr>
          <w:vertAlign w:val="baseline"/>
        </w:rPr>
      </w:pPr>
      <w:r w:rsidDel="00000000" w:rsidR="00000000" w:rsidRPr="00000000">
        <w:rPr>
          <w:vertAlign w:val="baseline"/>
          <w:rtl w:val="0"/>
        </w:rPr>
        <w:t xml:space="preserve">Naslovna stranica se oblikuje prema primjeru priloženom na posljednjoj stranici. </w:t>
      </w:r>
    </w:p>
    <w:p w:rsidR="00000000" w:rsidDel="00000000" w:rsidP="00000000" w:rsidRDefault="00000000" w:rsidRPr="00000000" w14:paraId="0000005A">
      <w:pPr>
        <w:spacing w:line="480" w:lineRule="auto"/>
        <w:jc w:val="both"/>
        <w:rPr>
          <w:vertAlign w:val="baseline"/>
        </w:rPr>
      </w:pPr>
      <w:r w:rsidDel="00000000" w:rsidR="00000000" w:rsidRPr="00000000">
        <w:rPr>
          <w:rtl w:val="0"/>
        </w:rPr>
      </w:r>
    </w:p>
    <w:p w:rsidR="00000000" w:rsidDel="00000000" w:rsidP="00000000" w:rsidRDefault="00000000" w:rsidRPr="00000000" w14:paraId="0000005B">
      <w:pPr>
        <w:pStyle w:val="Heading3"/>
        <w:spacing w:line="480" w:lineRule="auto"/>
        <w:jc w:val="both"/>
        <w:rPr>
          <w:vertAlign w:val="baseline"/>
        </w:rPr>
      </w:pPr>
      <w:r w:rsidDel="00000000" w:rsidR="00000000" w:rsidRPr="00000000">
        <w:rPr>
          <w:b w:val="1"/>
          <w:i w:val="1"/>
          <w:vertAlign w:val="baseline"/>
          <w:rtl w:val="0"/>
        </w:rPr>
        <w:t xml:space="preserve">Primjeri pisanja bibliografskih podataka u fusnotama i bibliografiji</w:t>
      </w:r>
      <w:r w:rsidDel="00000000" w:rsidR="00000000" w:rsidRPr="00000000">
        <w:rPr>
          <w:rtl w:val="0"/>
        </w:rPr>
      </w:r>
    </w:p>
    <w:p w:rsidR="00000000" w:rsidDel="00000000" w:rsidP="00000000" w:rsidRDefault="00000000" w:rsidRPr="00000000" w14:paraId="0000005C">
      <w:pPr>
        <w:jc w:val="both"/>
        <w:rPr>
          <w:vertAlign w:val="baseline"/>
        </w:rPr>
      </w:pPr>
      <w:r w:rsidDel="00000000" w:rsidR="00000000" w:rsidRPr="00000000">
        <w:rPr>
          <w:rtl w:val="0"/>
        </w:rPr>
      </w:r>
    </w:p>
    <w:p w:rsidR="00000000" w:rsidDel="00000000" w:rsidP="00000000" w:rsidRDefault="00000000" w:rsidRPr="00000000" w14:paraId="0000005D">
      <w:pPr>
        <w:ind w:firstLine="709"/>
        <w:jc w:val="both"/>
        <w:rPr>
          <w:vertAlign w:val="baseline"/>
        </w:rPr>
      </w:pPr>
      <w:r w:rsidDel="00000000" w:rsidR="00000000" w:rsidRPr="00000000">
        <w:rPr>
          <w:rtl w:val="0"/>
        </w:rPr>
      </w:r>
    </w:p>
    <w:p w:rsidR="00000000" w:rsidDel="00000000" w:rsidP="00000000" w:rsidRDefault="00000000" w:rsidRPr="00000000" w14:paraId="0000005E">
      <w:pPr>
        <w:spacing w:line="480" w:lineRule="auto"/>
        <w:jc w:val="both"/>
        <w:rPr>
          <w:vertAlign w:val="baseline"/>
        </w:rPr>
      </w:pPr>
      <w:r w:rsidDel="00000000" w:rsidR="00000000" w:rsidRPr="00000000">
        <w:rPr>
          <w:vertAlign w:val="baseline"/>
          <w:rtl w:val="0"/>
        </w:rPr>
        <w:tab/>
      </w:r>
    </w:p>
    <w:p w:rsidR="00000000" w:rsidDel="00000000" w:rsidP="00000000" w:rsidRDefault="00000000" w:rsidRPr="00000000" w14:paraId="0000005F">
      <w:pPr>
        <w:spacing w:line="480" w:lineRule="auto"/>
        <w:ind w:firstLine="709"/>
        <w:jc w:val="both"/>
        <w:rPr>
          <w:vertAlign w:val="baseline"/>
        </w:rPr>
      </w:pPr>
      <w:r w:rsidDel="00000000" w:rsidR="00000000" w:rsidRPr="00000000">
        <w:rPr>
          <w:vertAlign w:val="baseline"/>
          <w:rtl w:val="0"/>
        </w:rPr>
        <w:t xml:space="preserve">U primjerima koji slijede (ukoliko nije drukčije naznačeno) prva dva navoda ilustriraju kako se podatke treba navoditi u fusnotama (najprije u prvoj, a potom u svim sljedećim fusnotama), a posljednji prikazuje kako podaci trebaju biti navedeni u bibliografiji.</w:t>
      </w:r>
    </w:p>
    <w:p w:rsidR="00000000" w:rsidDel="00000000" w:rsidP="00000000" w:rsidRDefault="00000000" w:rsidRPr="00000000" w14:paraId="00000060">
      <w:pPr>
        <w:jc w:val="both"/>
        <w:rPr>
          <w:vertAlign w:val="baseline"/>
        </w:rPr>
      </w:pPr>
      <w:r w:rsidDel="00000000" w:rsidR="00000000" w:rsidRPr="00000000">
        <w:rPr>
          <w:rtl w:val="0"/>
        </w:rPr>
      </w:r>
    </w:p>
    <w:p w:rsidR="00000000" w:rsidDel="00000000" w:rsidP="00000000" w:rsidRDefault="00000000" w:rsidRPr="00000000" w14:paraId="00000061">
      <w:pPr>
        <w:jc w:val="both"/>
        <w:rPr>
          <w:vertAlign w:val="baseline"/>
        </w:rPr>
      </w:pPr>
      <w:r w:rsidDel="00000000" w:rsidR="00000000" w:rsidRPr="00000000">
        <w:rPr>
          <w:rtl w:val="0"/>
        </w:rPr>
      </w:r>
    </w:p>
    <w:p w:rsidR="00000000" w:rsidDel="00000000" w:rsidP="00000000" w:rsidRDefault="00000000" w:rsidRPr="00000000" w14:paraId="00000062">
      <w:pPr>
        <w:pStyle w:val="Heading4"/>
        <w:jc w:val="both"/>
        <w:rPr>
          <w:vertAlign w:val="baseline"/>
        </w:rPr>
      </w:pPr>
      <w:r w:rsidDel="00000000" w:rsidR="00000000" w:rsidRPr="00000000">
        <w:rPr>
          <w:i w:val="1"/>
          <w:vertAlign w:val="baseline"/>
          <w:rtl w:val="0"/>
        </w:rPr>
        <w:t xml:space="preserve">Knjiga jednog autora</w:t>
      </w:r>
      <w:r w:rsidDel="00000000" w:rsidR="00000000" w:rsidRPr="00000000">
        <w:rPr>
          <w:rtl w:val="0"/>
        </w:rPr>
      </w:r>
    </w:p>
    <w:p w:rsidR="00000000" w:rsidDel="00000000" w:rsidP="00000000" w:rsidRDefault="00000000" w:rsidRPr="00000000" w14:paraId="00000063">
      <w:pPr>
        <w:jc w:val="both"/>
        <w:rPr>
          <w:vertAlign w:val="baseline"/>
        </w:rPr>
      </w:pPr>
      <w:r w:rsidDel="00000000" w:rsidR="00000000" w:rsidRPr="00000000">
        <w:rPr>
          <w:rtl w:val="0"/>
        </w:rPr>
      </w:r>
    </w:p>
    <w:p w:rsidR="00000000" w:rsidDel="00000000" w:rsidP="00000000" w:rsidRDefault="00000000" w:rsidRPr="00000000" w14:paraId="00000064">
      <w:pPr>
        <w:ind w:firstLine="708"/>
        <w:jc w:val="both"/>
        <w:rPr>
          <w:vertAlign w:val="baseline"/>
        </w:rPr>
      </w:pPr>
      <w:r w:rsidDel="00000000" w:rsidR="00000000" w:rsidRPr="00000000">
        <w:rPr>
          <w:vertAlign w:val="superscript"/>
          <w:rtl w:val="0"/>
        </w:rPr>
        <w:t xml:space="preserve">3</w:t>
      </w:r>
      <w:r w:rsidDel="00000000" w:rsidR="00000000" w:rsidRPr="00000000">
        <w:rPr>
          <w:vertAlign w:val="baseline"/>
          <w:rtl w:val="0"/>
        </w:rPr>
        <w:t xml:space="preserve"> Tyler F. Williams, </w:t>
      </w:r>
      <w:r w:rsidDel="00000000" w:rsidR="00000000" w:rsidRPr="00000000">
        <w:rPr>
          <w:i w:val="1"/>
          <w:vertAlign w:val="baseline"/>
          <w:rtl w:val="0"/>
        </w:rPr>
        <w:t xml:space="preserve">An Answer Key for Biblical Hebrew</w:t>
      </w:r>
      <w:r w:rsidDel="00000000" w:rsidR="00000000" w:rsidRPr="00000000">
        <w:rPr>
          <w:vertAlign w:val="baseline"/>
          <w:rtl w:val="0"/>
        </w:rPr>
        <w:t xml:space="preserve"> (New Haven: Yale University Press, 1996), 15.</w:t>
      </w:r>
    </w:p>
    <w:p w:rsidR="00000000" w:rsidDel="00000000" w:rsidP="00000000" w:rsidRDefault="00000000" w:rsidRPr="00000000" w14:paraId="00000065">
      <w:pPr>
        <w:ind w:firstLine="708"/>
        <w:jc w:val="both"/>
        <w:rPr>
          <w:vertAlign w:val="baseline"/>
        </w:rPr>
      </w:pPr>
      <w:r w:rsidDel="00000000" w:rsidR="00000000" w:rsidRPr="00000000">
        <w:rPr>
          <w:rtl w:val="0"/>
        </w:rPr>
      </w:r>
    </w:p>
    <w:p w:rsidR="00000000" w:rsidDel="00000000" w:rsidP="00000000" w:rsidRDefault="00000000" w:rsidRPr="00000000" w14:paraId="00000066">
      <w:pPr>
        <w:ind w:left="708" w:firstLine="0"/>
        <w:jc w:val="both"/>
        <w:rPr>
          <w:vertAlign w:val="baseline"/>
        </w:rPr>
      </w:pPr>
      <w:r w:rsidDel="00000000" w:rsidR="00000000" w:rsidRPr="00000000">
        <w:rPr>
          <w:vertAlign w:val="superscript"/>
          <w:rtl w:val="0"/>
        </w:rPr>
        <w:t xml:space="preserve">3</w:t>
      </w:r>
      <w:r w:rsidDel="00000000" w:rsidR="00000000" w:rsidRPr="00000000">
        <w:rPr>
          <w:vertAlign w:val="baseline"/>
          <w:rtl w:val="0"/>
        </w:rPr>
        <w:t xml:space="preserve"> Williams, </w:t>
      </w:r>
      <w:r w:rsidDel="00000000" w:rsidR="00000000" w:rsidRPr="00000000">
        <w:rPr>
          <w:i w:val="1"/>
          <w:vertAlign w:val="baseline"/>
          <w:rtl w:val="0"/>
        </w:rPr>
        <w:t xml:space="preserve">Answer Key</w:t>
      </w:r>
      <w:r w:rsidDel="00000000" w:rsidR="00000000" w:rsidRPr="00000000">
        <w:rPr>
          <w:vertAlign w:val="baseline"/>
          <w:rtl w:val="0"/>
        </w:rPr>
        <w:t xml:space="preserve">, 21.</w:t>
      </w:r>
    </w:p>
    <w:p w:rsidR="00000000" w:rsidDel="00000000" w:rsidP="00000000" w:rsidRDefault="00000000" w:rsidRPr="00000000" w14:paraId="00000067">
      <w:pPr>
        <w:jc w:val="both"/>
        <w:rPr>
          <w:vertAlign w:val="baseline"/>
        </w:rPr>
      </w:pPr>
      <w:r w:rsidDel="00000000" w:rsidR="00000000" w:rsidRPr="00000000">
        <w:rPr>
          <w:rtl w:val="0"/>
        </w:rPr>
      </w:r>
    </w:p>
    <w:p w:rsidR="00000000" w:rsidDel="00000000" w:rsidP="00000000" w:rsidRDefault="00000000" w:rsidRPr="00000000" w14:paraId="00000068">
      <w:pPr>
        <w:jc w:val="both"/>
        <w:rPr>
          <w:vertAlign w:val="baseline"/>
        </w:rPr>
      </w:pPr>
      <w:r w:rsidDel="00000000" w:rsidR="00000000" w:rsidRPr="00000000">
        <w:rPr>
          <w:vertAlign w:val="baseline"/>
          <w:rtl w:val="0"/>
        </w:rPr>
        <w:t xml:space="preserve">Williams, Tyler F. </w:t>
      </w:r>
      <w:r w:rsidDel="00000000" w:rsidR="00000000" w:rsidRPr="00000000">
        <w:rPr>
          <w:i w:val="1"/>
          <w:vertAlign w:val="baseline"/>
          <w:rtl w:val="0"/>
        </w:rPr>
        <w:t xml:space="preserve">An Answer Key for Biblical Hebrew.</w:t>
      </w:r>
      <w:r w:rsidDel="00000000" w:rsidR="00000000" w:rsidRPr="00000000">
        <w:rPr>
          <w:vertAlign w:val="baseline"/>
          <w:rtl w:val="0"/>
        </w:rPr>
        <w:t xml:space="preserve"> New Haven: Yale University Press,</w:t>
      </w:r>
    </w:p>
    <w:p w:rsidR="00000000" w:rsidDel="00000000" w:rsidP="00000000" w:rsidRDefault="00000000" w:rsidRPr="00000000" w14:paraId="00000069">
      <w:pPr>
        <w:ind w:firstLine="708"/>
        <w:jc w:val="both"/>
        <w:rPr>
          <w:vertAlign w:val="baseline"/>
        </w:rPr>
      </w:pPr>
      <w:r w:rsidDel="00000000" w:rsidR="00000000" w:rsidRPr="00000000">
        <w:rPr>
          <w:vertAlign w:val="baseline"/>
          <w:rtl w:val="0"/>
        </w:rPr>
        <w:t xml:space="preserve"> 1996.</w:t>
      </w:r>
    </w:p>
    <w:p w:rsidR="00000000" w:rsidDel="00000000" w:rsidP="00000000" w:rsidRDefault="00000000" w:rsidRPr="00000000" w14:paraId="0000006A">
      <w:pPr>
        <w:ind w:firstLine="708"/>
        <w:jc w:val="both"/>
        <w:rPr>
          <w:vertAlign w:val="baseline"/>
        </w:rPr>
      </w:pPr>
      <w:r w:rsidDel="00000000" w:rsidR="00000000" w:rsidRPr="00000000">
        <w:rPr>
          <w:rtl w:val="0"/>
        </w:rPr>
      </w:r>
    </w:p>
    <w:p w:rsidR="00000000" w:rsidDel="00000000" w:rsidP="00000000" w:rsidRDefault="00000000" w:rsidRPr="00000000" w14:paraId="0000006B">
      <w:pPr>
        <w:ind w:firstLine="708"/>
        <w:jc w:val="both"/>
        <w:rPr>
          <w:vertAlign w:val="baseline"/>
        </w:rPr>
      </w:pPr>
      <w:r w:rsidDel="00000000" w:rsidR="00000000" w:rsidRPr="00000000">
        <w:rPr>
          <w:rtl w:val="0"/>
        </w:rPr>
      </w:r>
    </w:p>
    <w:p w:rsidR="00000000" w:rsidDel="00000000" w:rsidP="00000000" w:rsidRDefault="00000000" w:rsidRPr="00000000" w14:paraId="0000006C">
      <w:pPr>
        <w:jc w:val="both"/>
        <w:rPr>
          <w:i w:val="0"/>
          <w:vertAlign w:val="baseline"/>
        </w:rPr>
      </w:pPr>
      <w:r w:rsidDel="00000000" w:rsidR="00000000" w:rsidRPr="00000000">
        <w:rPr>
          <w:i w:val="1"/>
          <w:vertAlign w:val="baseline"/>
          <w:rtl w:val="0"/>
        </w:rPr>
        <w:t xml:space="preserve">Knjige istoga autora (samo u bibliografiji)</w:t>
      </w:r>
      <w:r w:rsidDel="00000000" w:rsidR="00000000" w:rsidRPr="00000000">
        <w:rPr>
          <w:rtl w:val="0"/>
        </w:rPr>
      </w:r>
    </w:p>
    <w:p w:rsidR="00000000" w:rsidDel="00000000" w:rsidP="00000000" w:rsidRDefault="00000000" w:rsidRPr="00000000" w14:paraId="0000006D">
      <w:pPr>
        <w:jc w:val="both"/>
        <w:rPr>
          <w:vertAlign w:val="baseline"/>
        </w:rPr>
      </w:pPr>
      <w:r w:rsidDel="00000000" w:rsidR="00000000" w:rsidRPr="00000000">
        <w:rPr>
          <w:rtl w:val="0"/>
        </w:rPr>
      </w:r>
    </w:p>
    <w:p w:rsidR="00000000" w:rsidDel="00000000" w:rsidP="00000000" w:rsidRDefault="00000000" w:rsidRPr="00000000" w14:paraId="0000006E">
      <w:pPr>
        <w:jc w:val="both"/>
        <w:rPr>
          <w:vertAlign w:val="baseline"/>
        </w:rPr>
      </w:pPr>
      <w:r w:rsidDel="00000000" w:rsidR="00000000" w:rsidRPr="00000000">
        <w:rPr>
          <w:vertAlign w:val="baseline"/>
          <w:rtl w:val="0"/>
        </w:rPr>
        <w:t xml:space="preserve">Quast, Kevin. </w:t>
      </w:r>
      <w:r w:rsidDel="00000000" w:rsidR="00000000" w:rsidRPr="00000000">
        <w:rPr>
          <w:i w:val="1"/>
          <w:vertAlign w:val="baseline"/>
          <w:rtl w:val="0"/>
        </w:rPr>
        <w:t xml:space="preserve">Reading the Gospel of John: An Introduction</w:t>
      </w:r>
      <w:r w:rsidDel="00000000" w:rsidR="00000000" w:rsidRPr="00000000">
        <w:rPr>
          <w:vertAlign w:val="baseline"/>
          <w:rtl w:val="0"/>
        </w:rPr>
        <w:t xml:space="preserve">. New York: Paulist, 1991.</w:t>
      </w:r>
    </w:p>
    <w:p w:rsidR="00000000" w:rsidDel="00000000" w:rsidP="00000000" w:rsidRDefault="00000000" w:rsidRPr="00000000" w14:paraId="0000006F">
      <w:pPr>
        <w:jc w:val="both"/>
        <w:rPr>
          <w:vertAlign w:val="baseline"/>
        </w:rPr>
      </w:pPr>
      <w:r w:rsidDel="00000000" w:rsidR="00000000" w:rsidRPr="00000000">
        <w:rPr>
          <w:rtl w:val="0"/>
        </w:rPr>
      </w:r>
    </w:p>
    <w:p w:rsidR="00000000" w:rsidDel="00000000" w:rsidP="00000000" w:rsidRDefault="00000000" w:rsidRPr="00000000" w14:paraId="00000070">
      <w:pPr>
        <w:jc w:val="both"/>
        <w:rPr>
          <w:vertAlign w:val="baseline"/>
        </w:rPr>
      </w:pPr>
      <w:r w:rsidDel="00000000" w:rsidR="00000000" w:rsidRPr="00000000">
        <w:rPr>
          <w:vertAlign w:val="baseline"/>
          <w:rtl w:val="0"/>
        </w:rPr>
        <w:t xml:space="preserve">________. </w:t>
      </w:r>
      <w:r w:rsidDel="00000000" w:rsidR="00000000" w:rsidRPr="00000000">
        <w:rPr>
          <w:i w:val="1"/>
          <w:vertAlign w:val="baseline"/>
          <w:rtl w:val="0"/>
        </w:rPr>
        <w:t xml:space="preserve">Reading the Corinthian Correspondence: An Introduction</w:t>
      </w:r>
      <w:r w:rsidDel="00000000" w:rsidR="00000000" w:rsidRPr="00000000">
        <w:rPr>
          <w:vertAlign w:val="baseline"/>
          <w:rtl w:val="0"/>
        </w:rPr>
        <w:t xml:space="preserve">.</w:t>
      </w:r>
      <w:r w:rsidDel="00000000" w:rsidR="00000000" w:rsidRPr="00000000">
        <w:rPr>
          <w:i w:val="1"/>
          <w:vertAlign w:val="baseline"/>
          <w:rtl w:val="0"/>
        </w:rPr>
        <w:t xml:space="preserve"> </w:t>
      </w:r>
      <w:r w:rsidDel="00000000" w:rsidR="00000000" w:rsidRPr="00000000">
        <w:rPr>
          <w:vertAlign w:val="baseline"/>
          <w:rtl w:val="0"/>
        </w:rPr>
        <w:t xml:space="preserve">New York: Paulist, </w:t>
      </w:r>
    </w:p>
    <w:p w:rsidR="00000000" w:rsidDel="00000000" w:rsidP="00000000" w:rsidRDefault="00000000" w:rsidRPr="00000000" w14:paraId="00000071">
      <w:pPr>
        <w:ind w:firstLine="708"/>
        <w:jc w:val="both"/>
        <w:rPr>
          <w:vertAlign w:val="baseline"/>
        </w:rPr>
      </w:pPr>
      <w:r w:rsidDel="00000000" w:rsidR="00000000" w:rsidRPr="00000000">
        <w:rPr>
          <w:vertAlign w:val="baseline"/>
          <w:rtl w:val="0"/>
        </w:rPr>
        <w:t xml:space="preserve">1994.</w:t>
      </w:r>
    </w:p>
    <w:p w:rsidR="00000000" w:rsidDel="00000000" w:rsidP="00000000" w:rsidRDefault="00000000" w:rsidRPr="00000000" w14:paraId="00000072">
      <w:pPr>
        <w:ind w:firstLine="708"/>
        <w:jc w:val="both"/>
        <w:rPr>
          <w:vertAlign w:val="baseline"/>
        </w:rPr>
      </w:pPr>
      <w:r w:rsidDel="00000000" w:rsidR="00000000" w:rsidRPr="00000000">
        <w:rPr>
          <w:rtl w:val="0"/>
        </w:rPr>
      </w:r>
    </w:p>
    <w:p w:rsidR="00000000" w:rsidDel="00000000" w:rsidP="00000000" w:rsidRDefault="00000000" w:rsidRPr="00000000" w14:paraId="00000073">
      <w:pPr>
        <w:ind w:firstLine="708"/>
        <w:jc w:val="both"/>
        <w:rPr>
          <w:vertAlign w:val="baseline"/>
        </w:rPr>
      </w:pPr>
      <w:r w:rsidDel="00000000" w:rsidR="00000000" w:rsidRPr="00000000">
        <w:rPr>
          <w:rtl w:val="0"/>
        </w:rPr>
      </w:r>
    </w:p>
    <w:p w:rsidR="00000000" w:rsidDel="00000000" w:rsidP="00000000" w:rsidRDefault="00000000" w:rsidRPr="00000000" w14:paraId="00000074">
      <w:pPr>
        <w:pStyle w:val="Heading4"/>
        <w:jc w:val="both"/>
        <w:rPr>
          <w:vertAlign w:val="baseline"/>
        </w:rPr>
      </w:pPr>
      <w:r w:rsidDel="00000000" w:rsidR="00000000" w:rsidRPr="00000000">
        <w:rPr>
          <w:i w:val="1"/>
          <w:vertAlign w:val="baseline"/>
          <w:rtl w:val="0"/>
        </w:rPr>
        <w:t xml:space="preserve">Knjige dvoje ili više autora</w:t>
      </w: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vertAlign w:val="baseline"/>
          <w:rtl w:val="0"/>
        </w:rPr>
        <w:t xml:space="preserve">U slučaju da izvor ima dvoje ili više autora, u bibliografiji se okreće redoslijed imena i prezimena </w:t>
      </w:r>
      <w:r w:rsidDel="00000000" w:rsidR="00000000" w:rsidRPr="00000000">
        <w:rPr>
          <w:i w:val="1"/>
          <w:vertAlign w:val="baseline"/>
          <w:rtl w:val="0"/>
        </w:rPr>
        <w:t xml:space="preserve">samo kod prvog navedenog autora</w:t>
      </w:r>
      <w:r w:rsidDel="00000000" w:rsidR="00000000" w:rsidRPr="00000000">
        <w:rPr>
          <w:vertAlign w:val="baseline"/>
          <w:rtl w:val="0"/>
        </w:rPr>
        <w:t xml:space="preserve">, dok se ostali navode kao u fusnoti. Redoslijed autora je isti kako je naveden u izvoru.</w:t>
      </w:r>
    </w:p>
    <w:p w:rsidR="00000000" w:rsidDel="00000000" w:rsidP="00000000" w:rsidRDefault="00000000" w:rsidRPr="00000000" w14:paraId="00000077">
      <w:pPr>
        <w:jc w:val="both"/>
        <w:rPr>
          <w:vertAlign w:val="baseline"/>
        </w:rPr>
      </w:pPr>
      <w:r w:rsidDel="00000000" w:rsidR="00000000" w:rsidRPr="00000000">
        <w:rPr>
          <w:rtl w:val="0"/>
        </w:rPr>
      </w:r>
    </w:p>
    <w:p w:rsidR="00000000" w:rsidDel="00000000" w:rsidP="00000000" w:rsidRDefault="00000000" w:rsidRPr="00000000" w14:paraId="00000078">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5</w:t>
      </w:r>
      <w:r w:rsidDel="00000000" w:rsidR="00000000" w:rsidRPr="00000000">
        <w:rPr>
          <w:vertAlign w:val="baseline"/>
          <w:rtl w:val="0"/>
        </w:rPr>
        <w:t xml:space="preserve"> Stanley J. Grenz i John R. Franke, </w:t>
      </w:r>
      <w:r w:rsidDel="00000000" w:rsidR="00000000" w:rsidRPr="00000000">
        <w:rPr>
          <w:i w:val="1"/>
          <w:vertAlign w:val="baseline"/>
          <w:rtl w:val="0"/>
        </w:rPr>
        <w:t xml:space="preserve">Beyond Fundamentalism: Shaping Theology in a Postmodern Context</w:t>
      </w:r>
      <w:r w:rsidDel="00000000" w:rsidR="00000000" w:rsidRPr="00000000">
        <w:rPr>
          <w:vertAlign w:val="baseline"/>
          <w:rtl w:val="0"/>
        </w:rPr>
        <w:t xml:space="preserve"> (Louisville: Ky.: Westminster John Knox, 2001), 9.</w:t>
      </w:r>
    </w:p>
    <w:p w:rsidR="00000000" w:rsidDel="00000000" w:rsidP="00000000" w:rsidRDefault="00000000" w:rsidRPr="00000000" w14:paraId="00000079">
      <w:pPr>
        <w:jc w:val="both"/>
        <w:rPr>
          <w:vertAlign w:val="baseline"/>
        </w:rPr>
      </w:pPr>
      <w:r w:rsidDel="00000000" w:rsidR="00000000" w:rsidRPr="00000000">
        <w:rPr>
          <w:rtl w:val="0"/>
        </w:rPr>
      </w:r>
    </w:p>
    <w:p w:rsidR="00000000" w:rsidDel="00000000" w:rsidP="00000000" w:rsidRDefault="00000000" w:rsidRPr="00000000" w14:paraId="0000007A">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12</w:t>
      </w:r>
      <w:r w:rsidDel="00000000" w:rsidR="00000000" w:rsidRPr="00000000">
        <w:rPr>
          <w:vertAlign w:val="baseline"/>
          <w:rtl w:val="0"/>
        </w:rPr>
        <w:t xml:space="preserve"> Grenz i Franke, </w:t>
      </w:r>
      <w:r w:rsidDel="00000000" w:rsidR="00000000" w:rsidRPr="00000000">
        <w:rPr>
          <w:i w:val="1"/>
          <w:vertAlign w:val="baseline"/>
          <w:rtl w:val="0"/>
        </w:rPr>
        <w:t xml:space="preserve">Beyond Foundamentalism</w:t>
      </w:r>
      <w:r w:rsidDel="00000000" w:rsidR="00000000" w:rsidRPr="00000000">
        <w:rPr>
          <w:vertAlign w:val="baseline"/>
          <w:rtl w:val="0"/>
        </w:rPr>
        <w:t xml:space="preserve">, 75.</w:t>
      </w:r>
    </w:p>
    <w:p w:rsidR="00000000" w:rsidDel="00000000" w:rsidP="00000000" w:rsidRDefault="00000000" w:rsidRPr="00000000" w14:paraId="0000007B">
      <w:pPr>
        <w:jc w:val="both"/>
        <w:rPr>
          <w:vertAlign w:val="baseline"/>
        </w:rPr>
      </w:pPr>
      <w:r w:rsidDel="00000000" w:rsidR="00000000" w:rsidRPr="00000000">
        <w:rPr>
          <w:rtl w:val="0"/>
        </w:rPr>
      </w:r>
    </w:p>
    <w:p w:rsidR="00000000" w:rsidDel="00000000" w:rsidP="00000000" w:rsidRDefault="00000000" w:rsidRPr="00000000" w14:paraId="0000007C">
      <w:pPr>
        <w:jc w:val="both"/>
        <w:rPr>
          <w:i w:val="0"/>
          <w:vertAlign w:val="baseline"/>
        </w:rPr>
      </w:pPr>
      <w:r w:rsidDel="00000000" w:rsidR="00000000" w:rsidRPr="00000000">
        <w:rPr>
          <w:vertAlign w:val="baseline"/>
          <w:rtl w:val="0"/>
        </w:rPr>
        <w:t xml:space="preserve">Grenz, Stanley J. i John R. Franke. </w:t>
      </w:r>
      <w:r w:rsidDel="00000000" w:rsidR="00000000" w:rsidRPr="00000000">
        <w:rPr>
          <w:i w:val="1"/>
          <w:vertAlign w:val="baseline"/>
          <w:rtl w:val="0"/>
        </w:rPr>
        <w:t xml:space="preserve">Beyond Fundamentalism: Shaping Theology in a </w:t>
      </w:r>
      <w:r w:rsidDel="00000000" w:rsidR="00000000" w:rsidRPr="00000000">
        <w:rPr>
          <w:rtl w:val="0"/>
        </w:rPr>
      </w:r>
    </w:p>
    <w:p w:rsidR="00000000" w:rsidDel="00000000" w:rsidP="00000000" w:rsidRDefault="00000000" w:rsidRPr="00000000" w14:paraId="0000007D">
      <w:pPr>
        <w:ind w:firstLine="708"/>
        <w:jc w:val="both"/>
        <w:rPr>
          <w:vertAlign w:val="baseline"/>
        </w:rPr>
      </w:pPr>
      <w:r w:rsidDel="00000000" w:rsidR="00000000" w:rsidRPr="00000000">
        <w:rPr>
          <w:i w:val="1"/>
          <w:vertAlign w:val="baseline"/>
          <w:rtl w:val="0"/>
        </w:rPr>
        <w:t xml:space="preserve">Postmodern Context</w:t>
      </w:r>
      <w:r w:rsidDel="00000000" w:rsidR="00000000" w:rsidRPr="00000000">
        <w:rPr>
          <w:vertAlign w:val="baseline"/>
          <w:rtl w:val="0"/>
        </w:rPr>
        <w:t xml:space="preserve">. Louisville: Ky.: Westminster John Knox, 2001.</w:t>
      </w:r>
    </w:p>
    <w:p w:rsidR="00000000" w:rsidDel="00000000" w:rsidP="00000000" w:rsidRDefault="00000000" w:rsidRPr="00000000" w14:paraId="0000007E">
      <w:pPr>
        <w:jc w:val="both"/>
        <w:rPr>
          <w:vertAlign w:val="baseline"/>
        </w:rPr>
      </w:pPr>
      <w:r w:rsidDel="00000000" w:rsidR="00000000" w:rsidRPr="00000000">
        <w:rPr>
          <w:rtl w:val="0"/>
        </w:rPr>
      </w:r>
    </w:p>
    <w:p w:rsidR="00000000" w:rsidDel="00000000" w:rsidP="00000000" w:rsidRDefault="00000000" w:rsidRPr="00000000" w14:paraId="0000007F">
      <w:pPr>
        <w:ind w:firstLine="708"/>
        <w:jc w:val="both"/>
        <w:rPr>
          <w:vertAlign w:val="baseline"/>
        </w:rPr>
      </w:pPr>
      <w:r w:rsidDel="00000000" w:rsidR="00000000" w:rsidRPr="00000000">
        <w:rPr>
          <w:rtl w:val="0"/>
        </w:rPr>
      </w:r>
    </w:p>
    <w:p w:rsidR="00000000" w:rsidDel="00000000" w:rsidP="00000000" w:rsidRDefault="00000000" w:rsidRPr="00000000" w14:paraId="00000080">
      <w:pPr>
        <w:jc w:val="both"/>
        <w:rPr>
          <w:i w:val="0"/>
          <w:vertAlign w:val="baseline"/>
        </w:rPr>
      </w:pPr>
      <w:r w:rsidDel="00000000" w:rsidR="00000000" w:rsidRPr="00000000">
        <w:rPr>
          <w:i w:val="1"/>
          <w:vertAlign w:val="baseline"/>
          <w:rtl w:val="0"/>
        </w:rPr>
        <w:t xml:space="preserve">Knjige s više od troje autora </w:t>
      </w:r>
      <w:r w:rsidDel="00000000" w:rsidR="00000000" w:rsidRPr="00000000">
        <w:rPr>
          <w:rtl w:val="0"/>
        </w:rPr>
      </w:r>
    </w:p>
    <w:p w:rsidR="00000000" w:rsidDel="00000000" w:rsidP="00000000" w:rsidRDefault="00000000" w:rsidRPr="00000000" w14:paraId="00000081">
      <w:pPr>
        <w:jc w:val="both"/>
        <w:rPr>
          <w:vertAlign w:val="baseline"/>
        </w:rPr>
      </w:pPr>
      <w:r w:rsidDel="00000000" w:rsidR="00000000" w:rsidRPr="00000000">
        <w:rPr>
          <w:rtl w:val="0"/>
        </w:rPr>
      </w:r>
    </w:p>
    <w:p w:rsidR="00000000" w:rsidDel="00000000" w:rsidP="00000000" w:rsidRDefault="00000000" w:rsidRPr="00000000" w14:paraId="00000082">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4</w:t>
      </w:r>
      <w:r w:rsidDel="00000000" w:rsidR="00000000" w:rsidRPr="00000000">
        <w:rPr>
          <w:vertAlign w:val="baseline"/>
          <w:rtl w:val="0"/>
        </w:rPr>
        <w:t xml:space="preserve"> Willem A. VanGemeren i dr., </w:t>
      </w:r>
      <w:r w:rsidDel="00000000" w:rsidR="00000000" w:rsidRPr="00000000">
        <w:rPr>
          <w:i w:val="1"/>
          <w:vertAlign w:val="baseline"/>
          <w:rtl w:val="0"/>
        </w:rPr>
        <w:t xml:space="preserve">The Law, the Gospel, and the Modern Christian</w:t>
      </w:r>
      <w:r w:rsidDel="00000000" w:rsidR="00000000" w:rsidRPr="00000000">
        <w:rPr>
          <w:vertAlign w:val="baseline"/>
          <w:rtl w:val="0"/>
        </w:rPr>
        <w:t xml:space="preserve"> (Grand Rapids: Zondervan, 1993), 54.</w:t>
      </w:r>
    </w:p>
    <w:p w:rsidR="00000000" w:rsidDel="00000000" w:rsidP="00000000" w:rsidRDefault="00000000" w:rsidRPr="00000000" w14:paraId="00000083">
      <w:pPr>
        <w:jc w:val="both"/>
        <w:rPr>
          <w:vertAlign w:val="baseline"/>
        </w:rPr>
      </w:pPr>
      <w:r w:rsidDel="00000000" w:rsidR="00000000" w:rsidRPr="00000000">
        <w:rPr>
          <w:rtl w:val="0"/>
        </w:rPr>
      </w:r>
    </w:p>
    <w:p w:rsidR="00000000" w:rsidDel="00000000" w:rsidP="00000000" w:rsidRDefault="00000000" w:rsidRPr="00000000" w14:paraId="00000084">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11</w:t>
      </w:r>
      <w:r w:rsidDel="00000000" w:rsidR="00000000" w:rsidRPr="00000000">
        <w:rPr>
          <w:vertAlign w:val="baseline"/>
          <w:rtl w:val="0"/>
        </w:rPr>
        <w:t xml:space="preserve"> VanGemeren i dr., </w:t>
      </w:r>
      <w:r w:rsidDel="00000000" w:rsidR="00000000" w:rsidRPr="00000000">
        <w:rPr>
          <w:i w:val="1"/>
          <w:vertAlign w:val="baseline"/>
          <w:rtl w:val="0"/>
        </w:rPr>
        <w:t xml:space="preserve">The Law, the Gospel</w:t>
      </w:r>
      <w:r w:rsidDel="00000000" w:rsidR="00000000" w:rsidRPr="00000000">
        <w:rPr>
          <w:vertAlign w:val="baseline"/>
          <w:rtl w:val="0"/>
        </w:rPr>
        <w:t xml:space="preserve">, 45.</w:t>
      </w:r>
    </w:p>
    <w:p w:rsidR="00000000" w:rsidDel="00000000" w:rsidP="00000000" w:rsidRDefault="00000000" w:rsidRPr="00000000" w14:paraId="00000085">
      <w:pPr>
        <w:jc w:val="both"/>
        <w:rPr>
          <w:vertAlign w:val="baseline"/>
        </w:rPr>
      </w:pPr>
      <w:r w:rsidDel="00000000" w:rsidR="00000000" w:rsidRPr="00000000">
        <w:rPr>
          <w:rtl w:val="0"/>
        </w:rPr>
      </w:r>
    </w:p>
    <w:p w:rsidR="00000000" w:rsidDel="00000000" w:rsidP="00000000" w:rsidRDefault="00000000" w:rsidRPr="00000000" w14:paraId="00000086">
      <w:pPr>
        <w:jc w:val="both"/>
        <w:rPr>
          <w:vertAlign w:val="baseline"/>
        </w:rPr>
      </w:pPr>
      <w:r w:rsidDel="00000000" w:rsidR="00000000" w:rsidRPr="00000000">
        <w:rPr>
          <w:vertAlign w:val="baseline"/>
          <w:rtl w:val="0"/>
        </w:rPr>
        <w:t xml:space="preserve">VanGemeren, Willem A., Greg L. Bahnen, Walter C. Kaiser Jr., Wayne G. Strickland i </w:t>
      </w:r>
    </w:p>
    <w:p w:rsidR="00000000" w:rsidDel="00000000" w:rsidP="00000000" w:rsidRDefault="00000000" w:rsidRPr="00000000" w14:paraId="00000087">
      <w:pPr>
        <w:ind w:left="708" w:firstLine="0"/>
        <w:jc w:val="both"/>
        <w:rPr>
          <w:vertAlign w:val="baseline"/>
        </w:rPr>
      </w:pPr>
      <w:r w:rsidDel="00000000" w:rsidR="00000000" w:rsidRPr="00000000">
        <w:rPr>
          <w:vertAlign w:val="baseline"/>
          <w:rtl w:val="0"/>
        </w:rPr>
        <w:t xml:space="preserve">Douglas Moo. </w:t>
      </w:r>
      <w:r w:rsidDel="00000000" w:rsidR="00000000" w:rsidRPr="00000000">
        <w:rPr>
          <w:i w:val="1"/>
          <w:vertAlign w:val="baseline"/>
          <w:rtl w:val="0"/>
        </w:rPr>
        <w:t xml:space="preserve">The Law, the Gospel, and the Modern </w:t>
      </w:r>
      <w:r w:rsidDel="00000000" w:rsidR="00000000" w:rsidRPr="00000000">
        <w:rPr>
          <w:vertAlign w:val="baseline"/>
          <w:rtl w:val="0"/>
        </w:rPr>
        <w:t xml:space="preserve">Christian. Grand Rapids: Zondervan, 1993.</w:t>
      </w:r>
    </w:p>
    <w:p w:rsidR="00000000" w:rsidDel="00000000" w:rsidP="00000000" w:rsidRDefault="00000000" w:rsidRPr="00000000" w14:paraId="00000088">
      <w:pPr>
        <w:jc w:val="both"/>
        <w:rPr>
          <w:vertAlign w:val="baseline"/>
        </w:rPr>
      </w:pPr>
      <w:r w:rsidDel="00000000" w:rsidR="00000000" w:rsidRPr="00000000">
        <w:rPr>
          <w:rtl w:val="0"/>
        </w:rPr>
      </w:r>
    </w:p>
    <w:p w:rsidR="00000000" w:rsidDel="00000000" w:rsidP="00000000" w:rsidRDefault="00000000" w:rsidRPr="00000000" w14:paraId="00000089">
      <w:pPr>
        <w:jc w:val="both"/>
        <w:rPr>
          <w:vertAlign w:val="baseline"/>
        </w:rPr>
      </w:pPr>
      <w:r w:rsidDel="00000000" w:rsidR="00000000" w:rsidRPr="00000000">
        <w:rPr>
          <w:rtl w:val="0"/>
        </w:rPr>
      </w:r>
    </w:p>
    <w:p w:rsidR="00000000" w:rsidDel="00000000" w:rsidP="00000000" w:rsidRDefault="00000000" w:rsidRPr="00000000" w14:paraId="0000008A">
      <w:pPr>
        <w:jc w:val="both"/>
        <w:rPr>
          <w:i w:val="0"/>
          <w:vertAlign w:val="baseline"/>
        </w:rPr>
      </w:pPr>
      <w:r w:rsidDel="00000000" w:rsidR="00000000" w:rsidRPr="00000000">
        <w:rPr>
          <w:i w:val="1"/>
          <w:vertAlign w:val="baseline"/>
          <w:rtl w:val="0"/>
        </w:rPr>
        <w:t xml:space="preserve">Autor nepoznat (anonimno djelo)</w:t>
      </w:r>
      <w:r w:rsidDel="00000000" w:rsidR="00000000" w:rsidRPr="00000000">
        <w:rPr>
          <w:rtl w:val="0"/>
        </w:rPr>
      </w:r>
    </w:p>
    <w:p w:rsidR="00000000" w:rsidDel="00000000" w:rsidP="00000000" w:rsidRDefault="00000000" w:rsidRPr="00000000" w14:paraId="0000008B">
      <w:pPr>
        <w:jc w:val="both"/>
        <w:rPr>
          <w:i w:val="0"/>
          <w:vertAlign w:val="baseline"/>
        </w:rPr>
      </w:pPr>
      <w:r w:rsidDel="00000000" w:rsidR="00000000" w:rsidRPr="00000000">
        <w:rPr>
          <w:rtl w:val="0"/>
        </w:rPr>
      </w:r>
    </w:p>
    <w:p w:rsidR="00000000" w:rsidDel="00000000" w:rsidP="00000000" w:rsidRDefault="00000000" w:rsidRPr="00000000" w14:paraId="0000008C">
      <w:pPr>
        <w:jc w:val="both"/>
        <w:rPr>
          <w:vertAlign w:val="baseline"/>
        </w:rPr>
      </w:pPr>
      <w:r w:rsidDel="00000000" w:rsidR="00000000" w:rsidRPr="00000000">
        <w:rPr>
          <w:vertAlign w:val="baseline"/>
          <w:rtl w:val="0"/>
        </w:rPr>
        <w:t xml:space="preserve">U slučaju da je autor nepoznat, ime autora naprosto se ispušta.</w:t>
      </w:r>
    </w:p>
    <w:p w:rsidR="00000000" w:rsidDel="00000000" w:rsidP="00000000" w:rsidRDefault="00000000" w:rsidRPr="00000000" w14:paraId="0000008D">
      <w:pPr>
        <w:jc w:val="both"/>
        <w:rPr>
          <w:vertAlign w:val="baseline"/>
        </w:rPr>
      </w:pPr>
      <w:r w:rsidDel="00000000" w:rsidR="00000000" w:rsidRPr="00000000">
        <w:rPr>
          <w:rtl w:val="0"/>
        </w:rPr>
      </w:r>
    </w:p>
    <w:p w:rsidR="00000000" w:rsidDel="00000000" w:rsidP="00000000" w:rsidRDefault="00000000" w:rsidRPr="00000000" w14:paraId="0000008E">
      <w:pPr>
        <w:ind w:firstLine="709"/>
        <w:jc w:val="both"/>
        <w:rPr>
          <w:vertAlign w:val="baseline"/>
        </w:rPr>
      </w:pPr>
      <w:r w:rsidDel="00000000" w:rsidR="00000000" w:rsidRPr="00000000">
        <w:rPr>
          <w:vertAlign w:val="superscript"/>
          <w:rtl w:val="0"/>
        </w:rPr>
        <w:t xml:space="preserve">3 </w:t>
      </w:r>
      <w:r w:rsidDel="00000000" w:rsidR="00000000" w:rsidRPr="00000000">
        <w:rPr>
          <w:i w:val="1"/>
          <w:vertAlign w:val="baseline"/>
          <w:rtl w:val="0"/>
        </w:rPr>
        <w:t xml:space="preserve">Tisuću i jedna noć</w:t>
      </w:r>
      <w:r w:rsidDel="00000000" w:rsidR="00000000" w:rsidRPr="00000000">
        <w:rPr>
          <w:vertAlign w:val="baseline"/>
          <w:rtl w:val="0"/>
        </w:rPr>
        <w:t xml:space="preserve"> (Zagreb: Novo pokoljenje, 1951), 74.</w:t>
      </w:r>
    </w:p>
    <w:p w:rsidR="00000000" w:rsidDel="00000000" w:rsidP="00000000" w:rsidRDefault="00000000" w:rsidRPr="00000000" w14:paraId="0000008F">
      <w:pPr>
        <w:ind w:firstLine="709"/>
        <w:jc w:val="both"/>
        <w:rPr>
          <w:vertAlign w:val="baseline"/>
        </w:rPr>
      </w:pPr>
      <w:r w:rsidDel="00000000" w:rsidR="00000000" w:rsidRPr="00000000">
        <w:rPr>
          <w:rtl w:val="0"/>
        </w:rPr>
      </w:r>
    </w:p>
    <w:p w:rsidR="00000000" w:rsidDel="00000000" w:rsidP="00000000" w:rsidRDefault="00000000" w:rsidRPr="00000000" w14:paraId="00000090">
      <w:pPr>
        <w:ind w:firstLine="709"/>
        <w:jc w:val="both"/>
        <w:rPr>
          <w:vertAlign w:val="baseline"/>
        </w:rPr>
      </w:pPr>
      <w:r w:rsidDel="00000000" w:rsidR="00000000" w:rsidRPr="00000000">
        <w:rPr>
          <w:vertAlign w:val="superscript"/>
          <w:rtl w:val="0"/>
        </w:rPr>
        <w:t xml:space="preserve">6 </w:t>
      </w:r>
      <w:r w:rsidDel="00000000" w:rsidR="00000000" w:rsidRPr="00000000">
        <w:rPr>
          <w:i w:val="1"/>
          <w:vertAlign w:val="baseline"/>
          <w:rtl w:val="0"/>
        </w:rPr>
        <w:t xml:space="preserve">Tisuću i jedna noć</w:t>
      </w:r>
      <w:r w:rsidDel="00000000" w:rsidR="00000000" w:rsidRPr="00000000">
        <w:rPr>
          <w:vertAlign w:val="baseline"/>
          <w:rtl w:val="0"/>
        </w:rPr>
        <w:t xml:space="preserve">, 86.</w:t>
      </w:r>
    </w:p>
    <w:p w:rsidR="00000000" w:rsidDel="00000000" w:rsidP="00000000" w:rsidRDefault="00000000" w:rsidRPr="00000000" w14:paraId="00000091">
      <w:pPr>
        <w:ind w:firstLine="709"/>
        <w:jc w:val="both"/>
        <w:rPr>
          <w:vertAlign w:val="baseline"/>
        </w:rPr>
      </w:pPr>
      <w:r w:rsidDel="00000000" w:rsidR="00000000" w:rsidRPr="00000000">
        <w:rPr>
          <w:rtl w:val="0"/>
        </w:rPr>
      </w:r>
    </w:p>
    <w:p w:rsidR="00000000" w:rsidDel="00000000" w:rsidP="00000000" w:rsidRDefault="00000000" w:rsidRPr="00000000" w14:paraId="00000092">
      <w:pPr>
        <w:jc w:val="both"/>
        <w:rPr>
          <w:vertAlign w:val="baseline"/>
        </w:rPr>
      </w:pPr>
      <w:r w:rsidDel="00000000" w:rsidR="00000000" w:rsidRPr="00000000">
        <w:rPr>
          <w:i w:val="1"/>
          <w:vertAlign w:val="baseline"/>
          <w:rtl w:val="0"/>
        </w:rPr>
        <w:t xml:space="preserve">Tisuću i jedna noć</w:t>
      </w:r>
      <w:r w:rsidDel="00000000" w:rsidR="00000000" w:rsidRPr="00000000">
        <w:rPr>
          <w:vertAlign w:val="baseline"/>
          <w:rtl w:val="0"/>
        </w:rPr>
        <w:t xml:space="preserve">. Zagreb: Novo pokoljenje, 1951.</w:t>
      </w:r>
    </w:p>
    <w:p w:rsidR="00000000" w:rsidDel="00000000" w:rsidP="00000000" w:rsidRDefault="00000000" w:rsidRPr="00000000" w14:paraId="00000093">
      <w:pPr>
        <w:jc w:val="both"/>
        <w:rPr>
          <w:vertAlign w:val="baseline"/>
        </w:rPr>
      </w:pPr>
      <w:r w:rsidDel="00000000" w:rsidR="00000000" w:rsidRPr="00000000">
        <w:rPr>
          <w:rtl w:val="0"/>
        </w:rPr>
      </w:r>
    </w:p>
    <w:p w:rsidR="00000000" w:rsidDel="00000000" w:rsidP="00000000" w:rsidRDefault="00000000" w:rsidRPr="00000000" w14:paraId="00000094">
      <w:pPr>
        <w:jc w:val="both"/>
        <w:rPr>
          <w:vertAlign w:val="baseline"/>
        </w:rPr>
      </w:pPr>
      <w:r w:rsidDel="00000000" w:rsidR="00000000" w:rsidRPr="00000000">
        <w:rPr>
          <w:rtl w:val="0"/>
        </w:rPr>
      </w:r>
    </w:p>
    <w:p w:rsidR="00000000" w:rsidDel="00000000" w:rsidP="00000000" w:rsidRDefault="00000000" w:rsidRPr="00000000" w14:paraId="00000095">
      <w:pPr>
        <w:jc w:val="both"/>
        <w:rPr>
          <w:vertAlign w:val="baseline"/>
        </w:rPr>
      </w:pPr>
      <w:r w:rsidDel="00000000" w:rsidR="00000000" w:rsidRPr="00000000">
        <w:rPr>
          <w:vertAlign w:val="baseline"/>
          <w:rtl w:val="0"/>
        </w:rPr>
        <w:t xml:space="preserve">Isto pravilo vrijedi za anonimne (nepotpisane) članke.</w:t>
      </w:r>
    </w:p>
    <w:p w:rsidR="00000000" w:rsidDel="00000000" w:rsidP="00000000" w:rsidRDefault="00000000" w:rsidRPr="00000000" w14:paraId="00000096">
      <w:pPr>
        <w:jc w:val="both"/>
        <w:rPr>
          <w:vertAlign w:val="baseline"/>
        </w:rPr>
      </w:pPr>
      <w:r w:rsidDel="00000000" w:rsidR="00000000" w:rsidRPr="00000000">
        <w:rPr>
          <w:rtl w:val="0"/>
        </w:rPr>
      </w:r>
    </w:p>
    <w:p w:rsidR="00000000" w:rsidDel="00000000" w:rsidP="00000000" w:rsidRDefault="00000000" w:rsidRPr="00000000" w14:paraId="00000097">
      <w:pPr>
        <w:ind w:firstLine="709"/>
        <w:jc w:val="both"/>
        <w:rPr>
          <w:vertAlign w:val="baseline"/>
        </w:rPr>
      </w:pPr>
      <w:r w:rsidDel="00000000" w:rsidR="00000000" w:rsidRPr="00000000">
        <w:rPr>
          <w:vertAlign w:val="superscript"/>
          <w:rtl w:val="0"/>
        </w:rPr>
        <w:t xml:space="preserve">32 </w:t>
      </w:r>
      <w:r w:rsidDel="00000000" w:rsidR="00000000" w:rsidRPr="00000000">
        <w:rPr>
          <w:vertAlign w:val="baseline"/>
          <w:rtl w:val="0"/>
        </w:rPr>
        <w:t xml:space="preserve">"Baptists," </w:t>
      </w:r>
      <w:r w:rsidDel="00000000" w:rsidR="00000000" w:rsidRPr="00000000">
        <w:rPr>
          <w:i w:val="1"/>
          <w:vertAlign w:val="baseline"/>
          <w:rtl w:val="0"/>
        </w:rPr>
        <w:t xml:space="preserve">Oxford Dictionary of the Christian Church</w:t>
      </w:r>
      <w:r w:rsidDel="00000000" w:rsidR="00000000" w:rsidRPr="00000000">
        <w:rPr>
          <w:vertAlign w:val="baseline"/>
          <w:rtl w:val="0"/>
        </w:rPr>
        <w:t xml:space="preserve">, ur. F. L. Cross i E. A. Livingstone (Oxford: Oxford University Press, 1974), 129.</w:t>
      </w:r>
    </w:p>
    <w:p w:rsidR="00000000" w:rsidDel="00000000" w:rsidP="00000000" w:rsidRDefault="00000000" w:rsidRPr="00000000" w14:paraId="00000098">
      <w:pPr>
        <w:ind w:firstLine="709"/>
        <w:jc w:val="both"/>
        <w:rPr>
          <w:vertAlign w:val="baseline"/>
        </w:rPr>
      </w:pPr>
      <w:r w:rsidDel="00000000" w:rsidR="00000000" w:rsidRPr="00000000">
        <w:rPr>
          <w:rtl w:val="0"/>
        </w:rPr>
      </w:r>
    </w:p>
    <w:p w:rsidR="00000000" w:rsidDel="00000000" w:rsidP="00000000" w:rsidRDefault="00000000" w:rsidRPr="00000000" w14:paraId="00000099">
      <w:pPr>
        <w:ind w:firstLine="709"/>
        <w:jc w:val="both"/>
        <w:rPr>
          <w:vertAlign w:val="baseline"/>
        </w:rPr>
      </w:pPr>
      <w:r w:rsidDel="00000000" w:rsidR="00000000" w:rsidRPr="00000000">
        <w:rPr>
          <w:vertAlign w:val="superscript"/>
          <w:rtl w:val="0"/>
        </w:rPr>
        <w:t xml:space="preserve">35 </w:t>
      </w:r>
      <w:r w:rsidDel="00000000" w:rsidR="00000000" w:rsidRPr="00000000">
        <w:rPr>
          <w:vertAlign w:val="baseline"/>
          <w:rtl w:val="0"/>
        </w:rPr>
        <w:t xml:space="preserve">"Baptists," 130</w:t>
      </w:r>
    </w:p>
    <w:p w:rsidR="00000000" w:rsidDel="00000000" w:rsidP="00000000" w:rsidRDefault="00000000" w:rsidRPr="00000000" w14:paraId="0000009A">
      <w:pPr>
        <w:jc w:val="both"/>
        <w:rPr>
          <w:vertAlign w:val="baseline"/>
        </w:rPr>
      </w:pPr>
      <w:r w:rsidDel="00000000" w:rsidR="00000000" w:rsidRPr="00000000">
        <w:rPr>
          <w:rtl w:val="0"/>
        </w:rPr>
      </w:r>
    </w:p>
    <w:p w:rsidR="00000000" w:rsidDel="00000000" w:rsidP="00000000" w:rsidRDefault="00000000" w:rsidRPr="00000000" w14:paraId="0000009B">
      <w:pPr>
        <w:ind w:left="709" w:hanging="709"/>
        <w:jc w:val="both"/>
        <w:rPr>
          <w:vertAlign w:val="baseline"/>
        </w:rPr>
      </w:pPr>
      <w:r w:rsidDel="00000000" w:rsidR="00000000" w:rsidRPr="00000000">
        <w:rPr>
          <w:vertAlign w:val="baseline"/>
          <w:rtl w:val="0"/>
        </w:rPr>
        <w:t xml:space="preserve">"Baptists." </w:t>
      </w:r>
      <w:r w:rsidDel="00000000" w:rsidR="00000000" w:rsidRPr="00000000">
        <w:rPr>
          <w:i w:val="1"/>
          <w:vertAlign w:val="baseline"/>
          <w:rtl w:val="0"/>
        </w:rPr>
        <w:t xml:space="preserve">Oxford Dictionary of the Christian Church</w:t>
      </w:r>
      <w:r w:rsidDel="00000000" w:rsidR="00000000" w:rsidRPr="00000000">
        <w:rPr>
          <w:vertAlign w:val="baseline"/>
          <w:rtl w:val="0"/>
        </w:rPr>
        <w:t xml:space="preserve">. Uredili F. L. Cross i E. A. Livingstone. Oxford: Oxford University Press, 1974. 129-34. </w:t>
      </w:r>
    </w:p>
    <w:p w:rsidR="00000000" w:rsidDel="00000000" w:rsidP="00000000" w:rsidRDefault="00000000" w:rsidRPr="00000000" w14:paraId="0000009C">
      <w:pPr>
        <w:jc w:val="both"/>
        <w:rPr>
          <w:vertAlign w:val="baseline"/>
        </w:rPr>
      </w:pPr>
      <w:r w:rsidDel="00000000" w:rsidR="00000000" w:rsidRPr="00000000">
        <w:rPr>
          <w:rtl w:val="0"/>
        </w:rPr>
      </w:r>
    </w:p>
    <w:p w:rsidR="00000000" w:rsidDel="00000000" w:rsidP="00000000" w:rsidRDefault="00000000" w:rsidRPr="00000000" w14:paraId="0000009D">
      <w:pPr>
        <w:jc w:val="both"/>
        <w:rPr>
          <w:vertAlign w:val="baseline"/>
        </w:rPr>
      </w:pPr>
      <w:r w:rsidDel="00000000" w:rsidR="00000000" w:rsidRPr="00000000">
        <w:rPr>
          <w:rtl w:val="0"/>
        </w:rPr>
      </w:r>
    </w:p>
    <w:p w:rsidR="00000000" w:rsidDel="00000000" w:rsidP="00000000" w:rsidRDefault="00000000" w:rsidRPr="00000000" w14:paraId="0000009E">
      <w:pPr>
        <w:jc w:val="both"/>
        <w:rPr>
          <w:i w:val="0"/>
          <w:vertAlign w:val="baseline"/>
        </w:rPr>
      </w:pPr>
      <w:r w:rsidDel="00000000" w:rsidR="00000000" w:rsidRPr="00000000">
        <w:rPr>
          <w:i w:val="1"/>
          <w:vertAlign w:val="baseline"/>
          <w:rtl w:val="0"/>
        </w:rPr>
        <w:t xml:space="preserve">Autor bez prezimena</w:t>
      </w:r>
      <w:r w:rsidDel="00000000" w:rsidR="00000000" w:rsidRPr="00000000">
        <w:rPr>
          <w:rtl w:val="0"/>
        </w:rPr>
      </w:r>
    </w:p>
    <w:p w:rsidR="00000000" w:rsidDel="00000000" w:rsidP="00000000" w:rsidRDefault="00000000" w:rsidRPr="00000000" w14:paraId="0000009F">
      <w:pPr>
        <w:jc w:val="both"/>
        <w:rPr>
          <w:i w:val="0"/>
          <w:vertAlign w:val="baseline"/>
        </w:rPr>
      </w:pPr>
      <w:r w:rsidDel="00000000" w:rsidR="00000000" w:rsidRPr="00000000">
        <w:rPr>
          <w:rtl w:val="0"/>
        </w:rPr>
      </w:r>
    </w:p>
    <w:p w:rsidR="00000000" w:rsidDel="00000000" w:rsidP="00000000" w:rsidRDefault="00000000" w:rsidRPr="00000000" w14:paraId="000000A0">
      <w:pPr>
        <w:jc w:val="both"/>
        <w:rPr>
          <w:vertAlign w:val="baseline"/>
        </w:rPr>
      </w:pPr>
      <w:r w:rsidDel="00000000" w:rsidR="00000000" w:rsidRPr="00000000">
        <w:rPr>
          <w:vertAlign w:val="baseline"/>
          <w:rtl w:val="0"/>
        </w:rPr>
        <w:t xml:space="preserve">Kod starijih autora (najčešće) bez prezimena navodi se samo ime.</w:t>
      </w:r>
    </w:p>
    <w:p w:rsidR="00000000" w:rsidDel="00000000" w:rsidP="00000000" w:rsidRDefault="00000000" w:rsidRPr="00000000" w14:paraId="000000A1">
      <w:pPr>
        <w:jc w:val="both"/>
        <w:rPr>
          <w:vertAlign w:val="baseline"/>
        </w:rPr>
      </w:pPr>
      <w:r w:rsidDel="00000000" w:rsidR="00000000" w:rsidRPr="00000000">
        <w:rPr>
          <w:rtl w:val="0"/>
        </w:rPr>
      </w:r>
    </w:p>
    <w:p w:rsidR="00000000" w:rsidDel="00000000" w:rsidP="00000000" w:rsidRDefault="00000000" w:rsidRPr="00000000" w14:paraId="000000A2">
      <w:pPr>
        <w:jc w:val="both"/>
        <w:rPr>
          <w:vertAlign w:val="baseline"/>
        </w:rPr>
      </w:pPr>
      <w:r w:rsidDel="00000000" w:rsidR="00000000" w:rsidRPr="00000000">
        <w:rPr>
          <w:vertAlign w:val="baseline"/>
          <w:rtl w:val="0"/>
        </w:rPr>
        <w:t xml:space="preserve">Vergilije. </w:t>
      </w:r>
      <w:r w:rsidDel="00000000" w:rsidR="00000000" w:rsidRPr="00000000">
        <w:rPr>
          <w:i w:val="1"/>
          <w:vertAlign w:val="baseline"/>
          <w:rtl w:val="0"/>
        </w:rPr>
        <w:t xml:space="preserve">Eneida: pustolovine heroja Eneje</w:t>
      </w:r>
      <w:r w:rsidDel="00000000" w:rsidR="00000000" w:rsidRPr="00000000">
        <w:rPr>
          <w:vertAlign w:val="baseline"/>
          <w:rtl w:val="0"/>
        </w:rPr>
        <w:t xml:space="preserve">. Rijeka: Andromeda, 2006.</w:t>
      </w:r>
    </w:p>
    <w:p w:rsidR="00000000" w:rsidDel="00000000" w:rsidP="00000000" w:rsidRDefault="00000000" w:rsidRPr="00000000" w14:paraId="000000A3">
      <w:pPr>
        <w:jc w:val="both"/>
        <w:rPr>
          <w:vertAlign w:val="baseline"/>
        </w:rPr>
      </w:pPr>
      <w:r w:rsidDel="00000000" w:rsidR="00000000" w:rsidRPr="00000000">
        <w:rPr>
          <w:rtl w:val="0"/>
        </w:rPr>
      </w:r>
    </w:p>
    <w:p w:rsidR="00000000" w:rsidDel="00000000" w:rsidP="00000000" w:rsidRDefault="00000000" w:rsidRPr="00000000" w14:paraId="000000A4">
      <w:pPr>
        <w:jc w:val="both"/>
        <w:rPr>
          <w:vertAlign w:val="baseline"/>
        </w:rPr>
      </w:pPr>
      <w:r w:rsidDel="00000000" w:rsidR="00000000" w:rsidRPr="00000000">
        <w:rPr>
          <w:rtl w:val="0"/>
        </w:rPr>
      </w:r>
    </w:p>
    <w:p w:rsidR="00000000" w:rsidDel="00000000" w:rsidP="00000000" w:rsidRDefault="00000000" w:rsidRPr="00000000" w14:paraId="000000A5">
      <w:pPr>
        <w:pStyle w:val="Heading4"/>
        <w:jc w:val="both"/>
        <w:rPr>
          <w:vertAlign w:val="baseline"/>
        </w:rPr>
      </w:pPr>
      <w:r w:rsidDel="00000000" w:rsidR="00000000" w:rsidRPr="00000000">
        <w:rPr>
          <w:i w:val="1"/>
          <w:vertAlign w:val="baseline"/>
          <w:rtl w:val="0"/>
        </w:rPr>
        <w:t xml:space="preserve">Uvod, predgovor, proslov ili pogovor ukoliko ga napiše netko drugi, a ne autor</w:t>
      </w:r>
      <w:r w:rsidDel="00000000" w:rsidR="00000000" w:rsidRPr="00000000">
        <w:rPr>
          <w:rtl w:val="0"/>
        </w:rPr>
      </w:r>
    </w:p>
    <w:p w:rsidR="00000000" w:rsidDel="00000000" w:rsidP="00000000" w:rsidRDefault="00000000" w:rsidRPr="00000000" w14:paraId="000000A6">
      <w:pPr>
        <w:jc w:val="both"/>
        <w:rPr>
          <w:vertAlign w:val="baseline"/>
        </w:rPr>
      </w:pPr>
      <w:r w:rsidDel="00000000" w:rsidR="00000000" w:rsidRPr="00000000">
        <w:rPr>
          <w:rtl w:val="0"/>
        </w:rPr>
      </w:r>
    </w:p>
    <w:p w:rsidR="00000000" w:rsidDel="00000000" w:rsidP="00000000" w:rsidRDefault="00000000" w:rsidRPr="00000000" w14:paraId="000000A7">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1</w:t>
      </w:r>
      <w:r w:rsidDel="00000000" w:rsidR="00000000" w:rsidRPr="00000000">
        <w:rPr>
          <w:vertAlign w:val="baseline"/>
          <w:rtl w:val="0"/>
        </w:rPr>
        <w:t xml:space="preserve"> David E. Linge, Uvod urednika u </w:t>
      </w:r>
      <w:r w:rsidDel="00000000" w:rsidR="00000000" w:rsidRPr="00000000">
        <w:rPr>
          <w:i w:val="1"/>
          <w:vertAlign w:val="baseline"/>
          <w:rtl w:val="0"/>
        </w:rPr>
        <w:t xml:space="preserve">Philosophical Hermeneutics</w:t>
      </w:r>
      <w:r w:rsidDel="00000000" w:rsidR="00000000" w:rsidRPr="00000000">
        <w:rPr>
          <w:vertAlign w:val="baseline"/>
          <w:rtl w:val="0"/>
        </w:rPr>
        <w:t xml:space="preserve">, Hans-Georg Gadamer (Berkeley: University of California Press, 1976), xi-lv.</w:t>
      </w:r>
    </w:p>
    <w:p w:rsidR="00000000" w:rsidDel="00000000" w:rsidP="00000000" w:rsidRDefault="00000000" w:rsidRPr="00000000" w14:paraId="000000A8">
      <w:pPr>
        <w:jc w:val="both"/>
        <w:rPr>
          <w:vertAlign w:val="baseline"/>
        </w:rPr>
      </w:pPr>
      <w:r w:rsidDel="00000000" w:rsidR="00000000" w:rsidRPr="00000000">
        <w:rPr>
          <w:rtl w:val="0"/>
        </w:rPr>
      </w:r>
    </w:p>
    <w:p w:rsidR="00000000" w:rsidDel="00000000" w:rsidP="00000000" w:rsidRDefault="00000000" w:rsidRPr="00000000" w14:paraId="000000A9">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3</w:t>
      </w:r>
      <w:r w:rsidDel="00000000" w:rsidR="00000000" w:rsidRPr="00000000">
        <w:rPr>
          <w:vertAlign w:val="baseline"/>
          <w:rtl w:val="0"/>
        </w:rPr>
        <w:t xml:space="preserve"> Linge, "Uvod urednika," xii-xx.</w:t>
      </w:r>
    </w:p>
    <w:p w:rsidR="00000000" w:rsidDel="00000000" w:rsidP="00000000" w:rsidRDefault="00000000" w:rsidRPr="00000000" w14:paraId="000000AA">
      <w:pPr>
        <w:jc w:val="both"/>
        <w:rPr>
          <w:vertAlign w:val="baseline"/>
        </w:rPr>
      </w:pPr>
      <w:r w:rsidDel="00000000" w:rsidR="00000000" w:rsidRPr="00000000">
        <w:rPr>
          <w:rtl w:val="0"/>
        </w:rPr>
      </w:r>
    </w:p>
    <w:p w:rsidR="00000000" w:rsidDel="00000000" w:rsidP="00000000" w:rsidRDefault="00000000" w:rsidRPr="00000000" w14:paraId="000000AB">
      <w:pPr>
        <w:jc w:val="both"/>
        <w:rPr>
          <w:vertAlign w:val="baseline"/>
        </w:rPr>
      </w:pPr>
      <w:r w:rsidDel="00000000" w:rsidR="00000000" w:rsidRPr="00000000">
        <w:rPr>
          <w:vertAlign w:val="baseline"/>
          <w:rtl w:val="0"/>
        </w:rPr>
        <w:t xml:space="preserve">Linge, David E. Uvod urednika u </w:t>
      </w:r>
      <w:r w:rsidDel="00000000" w:rsidR="00000000" w:rsidRPr="00000000">
        <w:rPr>
          <w:i w:val="1"/>
          <w:vertAlign w:val="baseline"/>
          <w:rtl w:val="0"/>
        </w:rPr>
        <w:t xml:space="preserve">Philosophical Hermeneutics</w:t>
      </w:r>
      <w:r w:rsidDel="00000000" w:rsidR="00000000" w:rsidRPr="00000000">
        <w:rPr>
          <w:vertAlign w:val="baseline"/>
          <w:rtl w:val="0"/>
        </w:rPr>
        <w:t xml:space="preserve">, Hans-Georg Gadamer. </w:t>
      </w:r>
    </w:p>
    <w:p w:rsidR="00000000" w:rsidDel="00000000" w:rsidP="00000000" w:rsidRDefault="00000000" w:rsidRPr="00000000" w14:paraId="000000AC">
      <w:pPr>
        <w:ind w:firstLine="708"/>
        <w:jc w:val="both"/>
        <w:rPr>
          <w:vertAlign w:val="baseline"/>
        </w:rPr>
      </w:pPr>
      <w:r w:rsidDel="00000000" w:rsidR="00000000" w:rsidRPr="00000000">
        <w:rPr>
          <w:vertAlign w:val="baseline"/>
          <w:rtl w:val="0"/>
        </w:rPr>
        <w:t xml:space="preserve">Berkeley: University of California Press, 1976. xi-lviii.</w:t>
      </w:r>
    </w:p>
    <w:p w:rsidR="00000000" w:rsidDel="00000000" w:rsidP="00000000" w:rsidRDefault="00000000" w:rsidRPr="00000000" w14:paraId="000000AD">
      <w:pPr>
        <w:jc w:val="both"/>
        <w:rPr>
          <w:vertAlign w:val="baseline"/>
        </w:rPr>
      </w:pPr>
      <w:r w:rsidDel="00000000" w:rsidR="00000000" w:rsidRPr="00000000">
        <w:rPr>
          <w:rtl w:val="0"/>
        </w:rPr>
      </w:r>
    </w:p>
    <w:p w:rsidR="00000000" w:rsidDel="00000000" w:rsidP="00000000" w:rsidRDefault="00000000" w:rsidRPr="00000000" w14:paraId="000000AE">
      <w:pPr>
        <w:jc w:val="both"/>
        <w:rPr>
          <w:vertAlign w:val="baseline"/>
        </w:rPr>
      </w:pPr>
      <w:r w:rsidDel="00000000" w:rsidR="00000000" w:rsidRPr="00000000">
        <w:rPr>
          <w:rtl w:val="0"/>
        </w:rPr>
      </w:r>
    </w:p>
    <w:p w:rsidR="00000000" w:rsidDel="00000000" w:rsidP="00000000" w:rsidRDefault="00000000" w:rsidRPr="00000000" w14:paraId="000000AF">
      <w:pPr>
        <w:pStyle w:val="Heading4"/>
        <w:jc w:val="both"/>
        <w:rPr>
          <w:i w:val="0"/>
          <w:vertAlign w:val="baseline"/>
        </w:rPr>
      </w:pPr>
      <w:r w:rsidDel="00000000" w:rsidR="00000000" w:rsidRPr="00000000">
        <w:rPr>
          <w:i w:val="1"/>
          <w:vertAlign w:val="baseline"/>
          <w:rtl w:val="0"/>
        </w:rPr>
        <w:t xml:space="preserve">Knjiga, revidirano/dopunjeno izdanje</w:t>
      </w:r>
      <w:r w:rsidDel="00000000" w:rsidR="00000000" w:rsidRPr="00000000">
        <w:rPr>
          <w:rtl w:val="0"/>
        </w:rPr>
      </w:r>
    </w:p>
    <w:p w:rsidR="00000000" w:rsidDel="00000000" w:rsidP="00000000" w:rsidRDefault="00000000" w:rsidRPr="00000000" w14:paraId="000000B0">
      <w:pPr>
        <w:jc w:val="both"/>
        <w:rPr>
          <w:vertAlign w:val="baseline"/>
        </w:rPr>
      </w:pPr>
      <w:r w:rsidDel="00000000" w:rsidR="00000000" w:rsidRPr="00000000">
        <w:rPr>
          <w:rtl w:val="0"/>
        </w:rPr>
      </w:r>
    </w:p>
    <w:p w:rsidR="00000000" w:rsidDel="00000000" w:rsidP="00000000" w:rsidRDefault="00000000" w:rsidRPr="00000000" w14:paraId="000000B1">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8</w:t>
      </w:r>
      <w:r w:rsidDel="00000000" w:rsidR="00000000" w:rsidRPr="00000000">
        <w:rPr>
          <w:vertAlign w:val="baseline"/>
          <w:rtl w:val="0"/>
        </w:rPr>
        <w:t xml:space="preserve"> Steven L. McKenzie i Stephen R. Haynes, ur., </w:t>
      </w:r>
      <w:r w:rsidDel="00000000" w:rsidR="00000000" w:rsidRPr="00000000">
        <w:rPr>
          <w:i w:val="1"/>
          <w:vertAlign w:val="baseline"/>
          <w:rtl w:val="0"/>
        </w:rPr>
        <w:t xml:space="preserve">To Each Its Own Meaning: An Introduction to Biblical Criticisms and their Application</w:t>
      </w:r>
      <w:r w:rsidDel="00000000" w:rsidR="00000000" w:rsidRPr="00000000">
        <w:rPr>
          <w:vertAlign w:val="baseline"/>
          <w:rtl w:val="0"/>
        </w:rPr>
        <w:t xml:space="preserve">, rev. i dop. izd. (Louisville, Ky.: Westminster John Knox, 1999), 21.</w:t>
      </w:r>
    </w:p>
    <w:p w:rsidR="00000000" w:rsidDel="00000000" w:rsidP="00000000" w:rsidRDefault="00000000" w:rsidRPr="00000000" w14:paraId="000000B2">
      <w:pPr>
        <w:jc w:val="both"/>
        <w:rPr>
          <w:vertAlign w:val="baseline"/>
        </w:rPr>
      </w:pPr>
      <w:r w:rsidDel="00000000" w:rsidR="00000000" w:rsidRPr="00000000">
        <w:rPr>
          <w:rtl w:val="0"/>
        </w:rPr>
      </w:r>
    </w:p>
    <w:p w:rsidR="00000000" w:rsidDel="00000000" w:rsidP="00000000" w:rsidRDefault="00000000" w:rsidRPr="00000000" w14:paraId="000000B3">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14</w:t>
      </w:r>
      <w:r w:rsidDel="00000000" w:rsidR="00000000" w:rsidRPr="00000000">
        <w:rPr>
          <w:vertAlign w:val="baseline"/>
          <w:rtl w:val="0"/>
        </w:rPr>
        <w:t xml:space="preserve"> McKenzie i Haynes, </w:t>
      </w:r>
      <w:r w:rsidDel="00000000" w:rsidR="00000000" w:rsidRPr="00000000">
        <w:rPr>
          <w:i w:val="1"/>
          <w:vertAlign w:val="baseline"/>
          <w:rtl w:val="0"/>
        </w:rPr>
        <w:t xml:space="preserve">To Each Its Own Meaning</w:t>
      </w:r>
      <w:r w:rsidDel="00000000" w:rsidR="00000000" w:rsidRPr="00000000">
        <w:rPr>
          <w:vertAlign w:val="baseline"/>
          <w:rtl w:val="0"/>
        </w:rPr>
        <w:t xml:space="preserve">, 54.</w:t>
      </w:r>
    </w:p>
    <w:p w:rsidR="00000000" w:rsidDel="00000000" w:rsidP="00000000" w:rsidRDefault="00000000" w:rsidRPr="00000000" w14:paraId="000000B4">
      <w:pPr>
        <w:jc w:val="both"/>
        <w:rPr>
          <w:vertAlign w:val="baseline"/>
        </w:rPr>
      </w:pPr>
      <w:r w:rsidDel="00000000" w:rsidR="00000000" w:rsidRPr="00000000">
        <w:rPr>
          <w:rtl w:val="0"/>
        </w:rPr>
      </w:r>
    </w:p>
    <w:p w:rsidR="00000000" w:rsidDel="00000000" w:rsidP="00000000" w:rsidRDefault="00000000" w:rsidRPr="00000000" w14:paraId="000000B5">
      <w:pPr>
        <w:jc w:val="both"/>
        <w:rPr>
          <w:i w:val="0"/>
          <w:vertAlign w:val="baseline"/>
        </w:rPr>
      </w:pPr>
      <w:r w:rsidDel="00000000" w:rsidR="00000000" w:rsidRPr="00000000">
        <w:rPr>
          <w:vertAlign w:val="baseline"/>
          <w:rtl w:val="0"/>
        </w:rPr>
        <w:t xml:space="preserve">McKenzie, Steven L. i Stephen R. Haynes, ur. </w:t>
      </w:r>
      <w:r w:rsidDel="00000000" w:rsidR="00000000" w:rsidRPr="00000000">
        <w:rPr>
          <w:i w:val="1"/>
          <w:vertAlign w:val="baseline"/>
          <w:rtl w:val="0"/>
        </w:rPr>
        <w:t xml:space="preserve">To Each Its Own Meaning: An Introduction to </w:t>
      </w:r>
      <w:r w:rsidDel="00000000" w:rsidR="00000000" w:rsidRPr="00000000">
        <w:rPr>
          <w:rtl w:val="0"/>
        </w:rPr>
      </w:r>
    </w:p>
    <w:p w:rsidR="00000000" w:rsidDel="00000000" w:rsidP="00000000" w:rsidRDefault="00000000" w:rsidRPr="00000000" w14:paraId="000000B6">
      <w:pPr>
        <w:ind w:firstLine="708"/>
        <w:jc w:val="both"/>
        <w:rPr>
          <w:vertAlign w:val="baseline"/>
        </w:rPr>
      </w:pPr>
      <w:r w:rsidDel="00000000" w:rsidR="00000000" w:rsidRPr="00000000">
        <w:rPr>
          <w:i w:val="1"/>
          <w:vertAlign w:val="baseline"/>
          <w:rtl w:val="0"/>
        </w:rPr>
        <w:t xml:space="preserve">Biblical Criticisms and their Application</w:t>
      </w:r>
      <w:r w:rsidDel="00000000" w:rsidR="00000000" w:rsidRPr="00000000">
        <w:rPr>
          <w:vertAlign w:val="baseline"/>
          <w:rtl w:val="0"/>
        </w:rPr>
        <w:t xml:space="preserve">. Rev. i dop. izd. Louisville, Ky.: Westminster </w:t>
      </w:r>
    </w:p>
    <w:p w:rsidR="00000000" w:rsidDel="00000000" w:rsidP="00000000" w:rsidRDefault="00000000" w:rsidRPr="00000000" w14:paraId="000000B7">
      <w:pPr>
        <w:ind w:left="708" w:firstLine="0"/>
        <w:jc w:val="both"/>
        <w:rPr>
          <w:vertAlign w:val="baseline"/>
        </w:rPr>
      </w:pPr>
      <w:r w:rsidDel="00000000" w:rsidR="00000000" w:rsidRPr="00000000">
        <w:rPr>
          <w:vertAlign w:val="baseline"/>
          <w:rtl w:val="0"/>
        </w:rPr>
        <w:t xml:space="preserve">John Knox, 1999.</w:t>
      </w:r>
    </w:p>
    <w:p w:rsidR="00000000" w:rsidDel="00000000" w:rsidP="00000000" w:rsidRDefault="00000000" w:rsidRPr="00000000" w14:paraId="000000B8">
      <w:pPr>
        <w:jc w:val="both"/>
        <w:rPr>
          <w:vertAlign w:val="baseline"/>
        </w:rPr>
      </w:pPr>
      <w:r w:rsidDel="00000000" w:rsidR="00000000" w:rsidRPr="00000000">
        <w:rPr>
          <w:rtl w:val="0"/>
        </w:rPr>
      </w:r>
    </w:p>
    <w:p w:rsidR="00000000" w:rsidDel="00000000" w:rsidP="00000000" w:rsidRDefault="00000000" w:rsidRPr="00000000" w14:paraId="000000B9">
      <w:pPr>
        <w:jc w:val="both"/>
        <w:rPr>
          <w:i w:val="0"/>
          <w:vertAlign w:val="baseline"/>
        </w:rPr>
      </w:pPr>
      <w:r w:rsidDel="00000000" w:rsidR="00000000" w:rsidRPr="00000000">
        <w:rPr>
          <w:rtl w:val="0"/>
        </w:rPr>
      </w:r>
    </w:p>
    <w:p w:rsidR="00000000" w:rsidDel="00000000" w:rsidP="00000000" w:rsidRDefault="00000000" w:rsidRPr="00000000" w14:paraId="000000BA">
      <w:pPr>
        <w:jc w:val="both"/>
        <w:rPr>
          <w:i w:val="0"/>
          <w:vertAlign w:val="baseline"/>
        </w:rPr>
      </w:pPr>
      <w:r w:rsidDel="00000000" w:rsidR="00000000" w:rsidRPr="00000000">
        <w:rPr>
          <w:i w:val="1"/>
          <w:vertAlign w:val="baseline"/>
          <w:rtl w:val="0"/>
        </w:rPr>
        <w:t xml:space="preserve">Knjiga objavljena kao dio serije</w:t>
      </w:r>
      <w:r w:rsidDel="00000000" w:rsidR="00000000" w:rsidRPr="00000000">
        <w:rPr>
          <w:rtl w:val="0"/>
        </w:rPr>
      </w:r>
    </w:p>
    <w:p w:rsidR="00000000" w:rsidDel="00000000" w:rsidP="00000000" w:rsidRDefault="00000000" w:rsidRPr="00000000" w14:paraId="000000BB">
      <w:pPr>
        <w:jc w:val="both"/>
        <w:rPr>
          <w:vertAlign w:val="baseline"/>
        </w:rPr>
      </w:pPr>
      <w:r w:rsidDel="00000000" w:rsidR="00000000" w:rsidRPr="00000000">
        <w:rPr>
          <w:rtl w:val="0"/>
        </w:rPr>
      </w:r>
    </w:p>
    <w:p w:rsidR="00000000" w:rsidDel="00000000" w:rsidP="00000000" w:rsidRDefault="00000000" w:rsidRPr="00000000" w14:paraId="000000BC">
      <w:pPr>
        <w:ind w:firstLine="708"/>
        <w:jc w:val="both"/>
        <w:rPr>
          <w:vertAlign w:val="baseline"/>
        </w:rPr>
      </w:pPr>
      <w:r w:rsidDel="00000000" w:rsidR="00000000" w:rsidRPr="00000000">
        <w:rPr>
          <w:vertAlign w:val="superscript"/>
          <w:rtl w:val="0"/>
        </w:rPr>
        <w:t xml:space="preserve">6</w:t>
      </w:r>
      <w:r w:rsidDel="00000000" w:rsidR="00000000" w:rsidRPr="00000000">
        <w:rPr>
          <w:vertAlign w:val="baseline"/>
          <w:rtl w:val="0"/>
        </w:rPr>
        <w:t xml:space="preserve"> Stephen David Kantrowitz, </w:t>
      </w:r>
      <w:r w:rsidDel="00000000" w:rsidR="00000000" w:rsidRPr="00000000">
        <w:rPr>
          <w:i w:val="1"/>
          <w:vertAlign w:val="baseline"/>
          <w:rtl w:val="0"/>
        </w:rPr>
        <w:t xml:space="preserve">More Than Freedom: Fighting for Black Citizenship in a White Republic, 1829-1889</w:t>
      </w:r>
      <w:r w:rsidDel="00000000" w:rsidR="00000000" w:rsidRPr="00000000">
        <w:rPr>
          <w:vertAlign w:val="baseline"/>
          <w:rtl w:val="0"/>
        </w:rPr>
        <w:t xml:space="preserve">, Penguin History of American Life (New York: Penguin Press, 2012), 130-32.</w:t>
      </w:r>
    </w:p>
    <w:p w:rsidR="00000000" w:rsidDel="00000000" w:rsidP="00000000" w:rsidRDefault="00000000" w:rsidRPr="00000000" w14:paraId="000000BD">
      <w:pPr>
        <w:ind w:firstLine="708"/>
        <w:jc w:val="both"/>
        <w:rPr>
          <w:vertAlign w:val="baseline"/>
        </w:rPr>
      </w:pPr>
      <w:r w:rsidDel="00000000" w:rsidR="00000000" w:rsidRPr="00000000">
        <w:rPr>
          <w:rtl w:val="0"/>
        </w:rPr>
      </w:r>
    </w:p>
    <w:p w:rsidR="00000000" w:rsidDel="00000000" w:rsidP="00000000" w:rsidRDefault="00000000" w:rsidRPr="00000000" w14:paraId="000000BE">
      <w:pPr>
        <w:ind w:firstLine="708"/>
        <w:jc w:val="both"/>
        <w:rPr>
          <w:vertAlign w:val="baseline"/>
        </w:rPr>
      </w:pPr>
      <w:r w:rsidDel="00000000" w:rsidR="00000000" w:rsidRPr="00000000">
        <w:rPr>
          <w:vertAlign w:val="superscript"/>
          <w:rtl w:val="0"/>
        </w:rPr>
        <w:t xml:space="preserve">8</w:t>
      </w:r>
      <w:r w:rsidDel="00000000" w:rsidR="00000000" w:rsidRPr="00000000">
        <w:rPr>
          <w:vertAlign w:val="baseline"/>
          <w:rtl w:val="0"/>
        </w:rPr>
        <w:t xml:space="preserve"> Katrowitz, </w:t>
      </w:r>
      <w:r w:rsidDel="00000000" w:rsidR="00000000" w:rsidRPr="00000000">
        <w:rPr>
          <w:i w:val="1"/>
          <w:vertAlign w:val="baseline"/>
          <w:rtl w:val="0"/>
        </w:rPr>
        <w:t xml:space="preserve">More Than Freedom</w:t>
      </w:r>
      <w:r w:rsidDel="00000000" w:rsidR="00000000" w:rsidRPr="00000000">
        <w:rPr>
          <w:vertAlign w:val="baseline"/>
          <w:rtl w:val="0"/>
        </w:rPr>
        <w:t xml:space="preserve">, 103-32.</w:t>
      </w:r>
    </w:p>
    <w:p w:rsidR="00000000" w:rsidDel="00000000" w:rsidP="00000000" w:rsidRDefault="00000000" w:rsidRPr="00000000" w14:paraId="000000BF">
      <w:pPr>
        <w:ind w:firstLine="708"/>
        <w:jc w:val="both"/>
        <w:rPr>
          <w:vertAlign w:val="baseline"/>
        </w:rPr>
      </w:pPr>
      <w:r w:rsidDel="00000000" w:rsidR="00000000" w:rsidRPr="00000000">
        <w:rPr>
          <w:rtl w:val="0"/>
        </w:rPr>
      </w:r>
    </w:p>
    <w:p w:rsidR="00000000" w:rsidDel="00000000" w:rsidP="00000000" w:rsidRDefault="00000000" w:rsidRPr="00000000" w14:paraId="000000C0">
      <w:pPr>
        <w:ind w:left="709" w:hanging="709"/>
        <w:jc w:val="both"/>
        <w:rPr>
          <w:vertAlign w:val="baseline"/>
        </w:rPr>
      </w:pPr>
      <w:r w:rsidDel="00000000" w:rsidR="00000000" w:rsidRPr="00000000">
        <w:rPr>
          <w:vertAlign w:val="baseline"/>
          <w:rtl w:val="0"/>
        </w:rPr>
        <w:t xml:space="preserve">Kantrowitz, Stephen David. </w:t>
      </w:r>
      <w:r w:rsidDel="00000000" w:rsidR="00000000" w:rsidRPr="00000000">
        <w:rPr>
          <w:i w:val="1"/>
          <w:vertAlign w:val="baseline"/>
          <w:rtl w:val="0"/>
        </w:rPr>
        <w:t xml:space="preserve">More Than Freedom: Fighting for Black Citizenship in a White Republic, 1829-1889</w:t>
      </w:r>
      <w:r w:rsidDel="00000000" w:rsidR="00000000" w:rsidRPr="00000000">
        <w:rPr>
          <w:vertAlign w:val="baseline"/>
          <w:rtl w:val="0"/>
        </w:rPr>
        <w:t xml:space="preserve">. Penguin History of American Life. New York: Penguin Press, 2012.</w:t>
      </w:r>
    </w:p>
    <w:p w:rsidR="00000000" w:rsidDel="00000000" w:rsidP="00000000" w:rsidRDefault="00000000" w:rsidRPr="00000000" w14:paraId="000000C1">
      <w:pPr>
        <w:jc w:val="both"/>
        <w:rPr>
          <w:vertAlign w:val="baseline"/>
        </w:rPr>
      </w:pPr>
      <w:r w:rsidDel="00000000" w:rsidR="00000000" w:rsidRPr="00000000">
        <w:rPr>
          <w:rtl w:val="0"/>
        </w:rPr>
      </w:r>
    </w:p>
    <w:p w:rsidR="00000000" w:rsidDel="00000000" w:rsidP="00000000" w:rsidRDefault="00000000" w:rsidRPr="00000000" w14:paraId="000000C2">
      <w:pPr>
        <w:pStyle w:val="Heading4"/>
        <w:jc w:val="both"/>
        <w:rPr>
          <w:vertAlign w:val="baseline"/>
        </w:rPr>
      </w:pPr>
      <w:r w:rsidDel="00000000" w:rsidR="00000000" w:rsidRPr="00000000">
        <w:rPr>
          <w:rtl w:val="0"/>
        </w:rPr>
      </w:r>
    </w:p>
    <w:p w:rsidR="00000000" w:rsidDel="00000000" w:rsidP="00000000" w:rsidRDefault="00000000" w:rsidRPr="00000000" w14:paraId="000000C3">
      <w:pPr>
        <w:pStyle w:val="Heading4"/>
        <w:jc w:val="both"/>
        <w:rPr>
          <w:vertAlign w:val="baseline"/>
        </w:rPr>
      </w:pPr>
      <w:r w:rsidDel="00000000" w:rsidR="00000000" w:rsidRPr="00000000">
        <w:rPr>
          <w:i w:val="1"/>
          <w:vertAlign w:val="baseline"/>
          <w:rtl w:val="0"/>
        </w:rPr>
        <w:t xml:space="preserve">Članak u knjizi koja ima urednika</w:t>
      </w: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rtl w:val="0"/>
        </w:rPr>
      </w:r>
    </w:p>
    <w:p w:rsidR="00000000" w:rsidDel="00000000" w:rsidP="00000000" w:rsidRDefault="00000000" w:rsidRPr="00000000" w14:paraId="000000C5">
      <w:pPr>
        <w:rPr>
          <w:vertAlign w:val="baseline"/>
        </w:rPr>
      </w:pPr>
      <w:r w:rsidDel="00000000" w:rsidR="00000000" w:rsidRPr="00000000">
        <w:rPr>
          <w:vertAlign w:val="baseline"/>
          <w:rtl w:val="0"/>
        </w:rPr>
        <w:t xml:space="preserve">U bilješci se navodi samo broj stranice na koju se poziva u tekstu. U bibliografiji se navodi raspon stranica na kojima se nalazi članak (u ovom slučaju '248-276').</w:t>
      </w:r>
    </w:p>
    <w:p w:rsidR="00000000" w:rsidDel="00000000" w:rsidP="00000000" w:rsidRDefault="00000000" w:rsidRPr="00000000" w14:paraId="000000C6">
      <w:pPr>
        <w:jc w:val="both"/>
        <w:rPr>
          <w:vertAlign w:val="baseline"/>
        </w:rPr>
      </w:pPr>
      <w:r w:rsidDel="00000000" w:rsidR="00000000" w:rsidRPr="00000000">
        <w:rPr>
          <w:rtl w:val="0"/>
        </w:rPr>
      </w:r>
    </w:p>
    <w:p w:rsidR="00000000" w:rsidDel="00000000" w:rsidP="00000000" w:rsidRDefault="00000000" w:rsidRPr="00000000" w14:paraId="000000C7">
      <w:pPr>
        <w:ind w:firstLine="708"/>
        <w:jc w:val="both"/>
        <w:rPr>
          <w:vertAlign w:val="baseline"/>
        </w:rPr>
      </w:pPr>
      <w:r w:rsidDel="00000000" w:rsidR="00000000" w:rsidRPr="00000000">
        <w:rPr>
          <w:vertAlign w:val="superscript"/>
          <w:rtl w:val="0"/>
        </w:rPr>
        <w:t xml:space="preserve">21</w:t>
      </w:r>
      <w:r w:rsidDel="00000000" w:rsidR="00000000" w:rsidRPr="00000000">
        <w:rPr>
          <w:vertAlign w:val="baseline"/>
          <w:rtl w:val="0"/>
        </w:rPr>
        <w:t xml:space="preserve"> Tyler F. Williams, "Towards the Date for the Old Greek Psalter," u </w:t>
      </w:r>
      <w:r w:rsidDel="00000000" w:rsidR="00000000" w:rsidRPr="00000000">
        <w:rPr>
          <w:i w:val="1"/>
          <w:vertAlign w:val="baseline"/>
          <w:rtl w:val="0"/>
        </w:rPr>
        <w:t xml:space="preserve">The Old Greek Psalter: Studies in Honour of Albert Pietersma</w:t>
      </w:r>
      <w:r w:rsidDel="00000000" w:rsidR="00000000" w:rsidRPr="00000000">
        <w:rPr>
          <w:vertAlign w:val="baseline"/>
          <w:rtl w:val="0"/>
        </w:rPr>
        <w:t xml:space="preserve">, ur. R. Hiebert, C. Cox i P. Gentry (Sheffield: Sheffield Academic Press, 2001), 253.</w:t>
      </w:r>
    </w:p>
    <w:p w:rsidR="00000000" w:rsidDel="00000000" w:rsidP="00000000" w:rsidRDefault="00000000" w:rsidRPr="00000000" w14:paraId="000000C8">
      <w:pPr>
        <w:ind w:firstLine="708"/>
        <w:jc w:val="both"/>
        <w:rPr>
          <w:vertAlign w:val="baseline"/>
        </w:rPr>
      </w:pPr>
      <w:r w:rsidDel="00000000" w:rsidR="00000000" w:rsidRPr="00000000">
        <w:rPr>
          <w:rtl w:val="0"/>
        </w:rPr>
      </w:r>
    </w:p>
    <w:p w:rsidR="00000000" w:rsidDel="00000000" w:rsidP="00000000" w:rsidRDefault="00000000" w:rsidRPr="00000000" w14:paraId="000000C9">
      <w:pPr>
        <w:ind w:firstLine="708"/>
        <w:jc w:val="both"/>
        <w:rPr>
          <w:vertAlign w:val="baseline"/>
        </w:rPr>
      </w:pPr>
      <w:r w:rsidDel="00000000" w:rsidR="00000000" w:rsidRPr="00000000">
        <w:rPr>
          <w:vertAlign w:val="superscript"/>
          <w:rtl w:val="0"/>
        </w:rPr>
        <w:t xml:space="preserve">24</w:t>
      </w:r>
      <w:r w:rsidDel="00000000" w:rsidR="00000000" w:rsidRPr="00000000">
        <w:rPr>
          <w:vertAlign w:val="baseline"/>
          <w:rtl w:val="0"/>
        </w:rPr>
        <w:t xml:space="preserve"> Williams, "Old Greek Psalter," 256.</w:t>
      </w:r>
    </w:p>
    <w:p w:rsidR="00000000" w:rsidDel="00000000" w:rsidP="00000000" w:rsidRDefault="00000000" w:rsidRPr="00000000" w14:paraId="000000CA">
      <w:pPr>
        <w:ind w:firstLine="708"/>
        <w:jc w:val="both"/>
        <w:rPr>
          <w:vertAlign w:val="baseline"/>
        </w:rPr>
      </w:pPr>
      <w:r w:rsidDel="00000000" w:rsidR="00000000" w:rsidRPr="00000000">
        <w:rPr>
          <w:rtl w:val="0"/>
        </w:rPr>
      </w:r>
    </w:p>
    <w:p w:rsidR="00000000" w:rsidDel="00000000" w:rsidP="00000000" w:rsidRDefault="00000000" w:rsidRPr="00000000" w14:paraId="000000CB">
      <w:pPr>
        <w:jc w:val="both"/>
        <w:rPr>
          <w:i w:val="0"/>
          <w:vertAlign w:val="baseline"/>
        </w:rPr>
      </w:pPr>
      <w:r w:rsidDel="00000000" w:rsidR="00000000" w:rsidRPr="00000000">
        <w:rPr>
          <w:vertAlign w:val="baseline"/>
          <w:rtl w:val="0"/>
        </w:rPr>
        <w:t xml:space="preserve">Williams, Tyler F. "Towards the Date for the Old Greek Psalter." U </w:t>
      </w:r>
      <w:r w:rsidDel="00000000" w:rsidR="00000000" w:rsidRPr="00000000">
        <w:rPr>
          <w:i w:val="1"/>
          <w:vertAlign w:val="baseline"/>
          <w:rtl w:val="0"/>
        </w:rPr>
        <w:t xml:space="preserve">The Old </w:t>
      </w:r>
      <w:r w:rsidDel="00000000" w:rsidR="00000000" w:rsidRPr="00000000">
        <w:rPr>
          <w:rtl w:val="0"/>
        </w:rPr>
      </w:r>
    </w:p>
    <w:p w:rsidR="00000000" w:rsidDel="00000000" w:rsidP="00000000" w:rsidRDefault="00000000" w:rsidRPr="00000000" w14:paraId="000000CC">
      <w:pPr>
        <w:ind w:firstLine="708"/>
        <w:jc w:val="both"/>
        <w:rPr>
          <w:vertAlign w:val="baseline"/>
        </w:rPr>
      </w:pPr>
      <w:r w:rsidDel="00000000" w:rsidR="00000000" w:rsidRPr="00000000">
        <w:rPr>
          <w:i w:val="1"/>
          <w:vertAlign w:val="baseline"/>
          <w:rtl w:val="0"/>
        </w:rPr>
        <w:t xml:space="preserve">Greek Psalter: Studies in Honour of Albert Pietersma</w:t>
      </w:r>
      <w:r w:rsidDel="00000000" w:rsidR="00000000" w:rsidRPr="00000000">
        <w:rPr>
          <w:vertAlign w:val="baseline"/>
          <w:rtl w:val="0"/>
        </w:rPr>
        <w:t xml:space="preserve">, uredili R. Hiebert, C. Cox i P. </w:t>
      </w:r>
    </w:p>
    <w:p w:rsidR="00000000" w:rsidDel="00000000" w:rsidP="00000000" w:rsidRDefault="00000000" w:rsidRPr="00000000" w14:paraId="000000CD">
      <w:pPr>
        <w:pStyle w:val="Heading4"/>
        <w:ind w:firstLine="708"/>
        <w:jc w:val="both"/>
        <w:rPr>
          <w:vertAlign w:val="baseline"/>
        </w:rPr>
      </w:pPr>
      <w:r w:rsidDel="00000000" w:rsidR="00000000" w:rsidRPr="00000000">
        <w:rPr>
          <w:i w:val="0"/>
          <w:vertAlign w:val="baseline"/>
          <w:rtl w:val="0"/>
        </w:rPr>
        <w:t xml:space="preserve">Gentry, 248-76. Sheffield: Sheffield Academic Press, 2001.</w:t>
      </w:r>
      <w:r w:rsidDel="00000000" w:rsidR="00000000" w:rsidRPr="00000000">
        <w:rPr>
          <w:rtl w:val="0"/>
        </w:rPr>
      </w:r>
    </w:p>
    <w:p w:rsidR="00000000" w:rsidDel="00000000" w:rsidP="00000000" w:rsidRDefault="00000000" w:rsidRPr="00000000" w14:paraId="000000CE">
      <w:pPr>
        <w:pStyle w:val="Heading4"/>
        <w:jc w:val="both"/>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rtl w:val="0"/>
        </w:rPr>
      </w:r>
    </w:p>
    <w:p w:rsidR="00000000" w:rsidDel="00000000" w:rsidP="00000000" w:rsidRDefault="00000000" w:rsidRPr="00000000" w14:paraId="000000D0">
      <w:pPr>
        <w:rPr>
          <w:i w:val="0"/>
          <w:vertAlign w:val="baseline"/>
        </w:rPr>
      </w:pPr>
      <w:r w:rsidDel="00000000" w:rsidR="00000000" w:rsidRPr="00000000">
        <w:rPr>
          <w:i w:val="1"/>
          <w:vertAlign w:val="baseline"/>
          <w:rtl w:val="0"/>
        </w:rPr>
        <w:t xml:space="preserve">Prevoditelj</w:t>
      </w:r>
      <w:r w:rsidDel="00000000" w:rsidR="00000000" w:rsidRPr="00000000">
        <w:rPr>
          <w:rtl w:val="0"/>
        </w:rPr>
      </w:r>
    </w:p>
    <w:p w:rsidR="00000000" w:rsidDel="00000000" w:rsidP="00000000" w:rsidRDefault="00000000" w:rsidRPr="00000000" w14:paraId="000000D1">
      <w:pPr>
        <w:rPr>
          <w:i w:val="0"/>
          <w:vertAlign w:val="baseline"/>
        </w:rPr>
      </w:pP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vertAlign w:val="baseline"/>
          <w:rtl w:val="0"/>
        </w:rPr>
        <w:t xml:space="preserve">Ponekad je potrebno navesti prevoditelja knjige koja se citira, najčešće kod navođenja starijih knjiga ili usporedbe različitih prijevoda. </w:t>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ind w:firstLine="709"/>
        <w:rPr>
          <w:vertAlign w:val="baseline"/>
        </w:rPr>
      </w:pPr>
      <w:r w:rsidDel="00000000" w:rsidR="00000000" w:rsidRPr="00000000">
        <w:rPr>
          <w:vertAlign w:val="superscript"/>
          <w:rtl w:val="0"/>
        </w:rPr>
        <w:t xml:space="preserve">18 </w:t>
      </w:r>
      <w:r w:rsidDel="00000000" w:rsidR="00000000" w:rsidRPr="00000000">
        <w:rPr>
          <w:vertAlign w:val="baseline"/>
          <w:rtl w:val="0"/>
        </w:rPr>
        <w:t xml:space="preserve">Aurelije Augustin, </w:t>
      </w:r>
      <w:r w:rsidDel="00000000" w:rsidR="00000000" w:rsidRPr="00000000">
        <w:rPr>
          <w:i w:val="1"/>
          <w:vertAlign w:val="baseline"/>
          <w:rtl w:val="0"/>
        </w:rPr>
        <w:t xml:space="preserve">Ispovijesti</w:t>
      </w:r>
      <w:r w:rsidDel="00000000" w:rsidR="00000000" w:rsidRPr="00000000">
        <w:rPr>
          <w:vertAlign w:val="baseline"/>
          <w:rtl w:val="0"/>
        </w:rPr>
        <w:t xml:space="preserve">, prev. Stjepan Hosu (Zagreb: Kršćanska sadašnjost, 1987), 74.</w:t>
      </w:r>
    </w:p>
    <w:p w:rsidR="00000000" w:rsidDel="00000000" w:rsidP="00000000" w:rsidRDefault="00000000" w:rsidRPr="00000000" w14:paraId="000000D5">
      <w:pPr>
        <w:ind w:firstLine="709"/>
        <w:rPr>
          <w:vertAlign w:val="baseline"/>
        </w:rPr>
      </w:pPr>
      <w:r w:rsidDel="00000000" w:rsidR="00000000" w:rsidRPr="00000000">
        <w:rPr>
          <w:rtl w:val="0"/>
        </w:rPr>
      </w:r>
    </w:p>
    <w:p w:rsidR="00000000" w:rsidDel="00000000" w:rsidP="00000000" w:rsidRDefault="00000000" w:rsidRPr="00000000" w14:paraId="000000D6">
      <w:pPr>
        <w:ind w:firstLine="709"/>
        <w:rPr>
          <w:vertAlign w:val="baseline"/>
        </w:rPr>
      </w:pPr>
      <w:r w:rsidDel="00000000" w:rsidR="00000000" w:rsidRPr="00000000">
        <w:rPr>
          <w:vertAlign w:val="superscript"/>
          <w:rtl w:val="0"/>
        </w:rPr>
        <w:t xml:space="preserve">22 </w:t>
      </w:r>
      <w:r w:rsidDel="00000000" w:rsidR="00000000" w:rsidRPr="00000000">
        <w:rPr>
          <w:vertAlign w:val="baseline"/>
          <w:rtl w:val="0"/>
        </w:rPr>
        <w:t xml:space="preserve">Augustin, </w:t>
      </w:r>
      <w:r w:rsidDel="00000000" w:rsidR="00000000" w:rsidRPr="00000000">
        <w:rPr>
          <w:i w:val="1"/>
          <w:vertAlign w:val="baseline"/>
          <w:rtl w:val="0"/>
        </w:rPr>
        <w:t xml:space="preserve">Ispovijesti</w:t>
      </w:r>
      <w:r w:rsidDel="00000000" w:rsidR="00000000" w:rsidRPr="00000000">
        <w:rPr>
          <w:vertAlign w:val="baseline"/>
          <w:rtl w:val="0"/>
        </w:rPr>
        <w:t xml:space="preserve">, 78.</w:t>
      </w:r>
    </w:p>
    <w:p w:rsidR="00000000" w:rsidDel="00000000" w:rsidP="00000000" w:rsidRDefault="00000000" w:rsidRPr="00000000" w14:paraId="000000D7">
      <w:pPr>
        <w:ind w:firstLine="709"/>
        <w:rPr>
          <w:vertAlign w:val="baseline"/>
        </w:rPr>
      </w:pPr>
      <w:r w:rsidDel="00000000" w:rsidR="00000000" w:rsidRPr="00000000">
        <w:rPr>
          <w:rtl w:val="0"/>
        </w:rPr>
      </w:r>
    </w:p>
    <w:p w:rsidR="00000000" w:rsidDel="00000000" w:rsidP="00000000" w:rsidRDefault="00000000" w:rsidRPr="00000000" w14:paraId="000000D8">
      <w:pPr>
        <w:ind w:left="709" w:hanging="709"/>
        <w:rPr>
          <w:vertAlign w:val="baseline"/>
        </w:rPr>
      </w:pPr>
      <w:r w:rsidDel="00000000" w:rsidR="00000000" w:rsidRPr="00000000">
        <w:rPr>
          <w:vertAlign w:val="baseline"/>
          <w:rtl w:val="0"/>
        </w:rPr>
        <w:t xml:space="preserve">Augustin, Aurelije. </w:t>
      </w:r>
      <w:r w:rsidDel="00000000" w:rsidR="00000000" w:rsidRPr="00000000">
        <w:rPr>
          <w:i w:val="1"/>
          <w:vertAlign w:val="baseline"/>
          <w:rtl w:val="0"/>
        </w:rPr>
        <w:t xml:space="preserve">Ispovijesti</w:t>
      </w:r>
      <w:r w:rsidDel="00000000" w:rsidR="00000000" w:rsidRPr="00000000">
        <w:rPr>
          <w:vertAlign w:val="baseline"/>
          <w:rtl w:val="0"/>
        </w:rPr>
        <w:t xml:space="preserve">. Preveo Stjepan Hosu. Zagreb: Kršćanska sadašnjost, 1987.</w:t>
      </w:r>
    </w:p>
    <w:p w:rsidR="00000000" w:rsidDel="00000000" w:rsidP="00000000" w:rsidRDefault="00000000" w:rsidRPr="00000000" w14:paraId="000000D9">
      <w:pPr>
        <w:rPr>
          <w:vertAlign w:val="baseline"/>
        </w:rPr>
      </w:pPr>
      <w:r w:rsidDel="00000000" w:rsidR="00000000" w:rsidRPr="00000000">
        <w:rPr>
          <w:rtl w:val="0"/>
        </w:rPr>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pStyle w:val="Heading4"/>
        <w:jc w:val="both"/>
        <w:rPr>
          <w:vertAlign w:val="baseline"/>
        </w:rPr>
      </w:pPr>
      <w:r w:rsidDel="00000000" w:rsidR="00000000" w:rsidRPr="00000000">
        <w:rPr>
          <w:i w:val="1"/>
          <w:vertAlign w:val="baseline"/>
          <w:rtl w:val="0"/>
        </w:rPr>
        <w:t xml:space="preserve">Urednik umjesto autora</w:t>
      </w: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vertAlign w:val="baseline"/>
          <w:rtl w:val="0"/>
        </w:rPr>
        <w:t xml:space="preserve">U slučaju kada je urednik knjige naveden kao autor (najčešće kod zbornika radova ili anonimnih izdanja), nakon imena dolazi kratica ur.</w:t>
      </w:r>
    </w:p>
    <w:p w:rsidR="00000000" w:rsidDel="00000000" w:rsidP="00000000" w:rsidRDefault="00000000" w:rsidRPr="00000000" w14:paraId="000000DE">
      <w:pPr>
        <w:jc w:val="both"/>
        <w:rPr>
          <w:vertAlign w:val="baseline"/>
        </w:rPr>
      </w:pPr>
      <w:r w:rsidDel="00000000" w:rsidR="00000000" w:rsidRPr="00000000">
        <w:rPr>
          <w:rtl w:val="0"/>
        </w:rPr>
      </w:r>
    </w:p>
    <w:p w:rsidR="00000000" w:rsidDel="00000000" w:rsidP="00000000" w:rsidRDefault="00000000" w:rsidRPr="00000000" w14:paraId="000000DF">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15</w:t>
      </w:r>
      <w:r w:rsidDel="00000000" w:rsidR="00000000" w:rsidRPr="00000000">
        <w:rPr>
          <w:vertAlign w:val="baseline"/>
          <w:rtl w:val="0"/>
        </w:rPr>
        <w:t xml:space="preserve"> Gerald Appleton, ur., </w:t>
      </w:r>
      <w:r w:rsidDel="00000000" w:rsidR="00000000" w:rsidRPr="00000000">
        <w:rPr>
          <w:i w:val="1"/>
          <w:vertAlign w:val="baseline"/>
          <w:rtl w:val="0"/>
        </w:rPr>
        <w:t xml:space="preserve">The Oxford Book of Prayer</w:t>
      </w:r>
      <w:r w:rsidDel="00000000" w:rsidR="00000000" w:rsidRPr="00000000">
        <w:rPr>
          <w:vertAlign w:val="baseline"/>
          <w:rtl w:val="0"/>
        </w:rPr>
        <w:t xml:space="preserve"> (Oxford: Oxford University Press, 1985), 34.</w:t>
      </w:r>
    </w:p>
    <w:p w:rsidR="00000000" w:rsidDel="00000000" w:rsidP="00000000" w:rsidRDefault="00000000" w:rsidRPr="00000000" w14:paraId="000000E0">
      <w:pPr>
        <w:jc w:val="both"/>
        <w:rPr>
          <w:vertAlign w:val="baseline"/>
        </w:rPr>
      </w:pPr>
      <w:r w:rsidDel="00000000" w:rsidR="00000000" w:rsidRPr="00000000">
        <w:rPr>
          <w:rtl w:val="0"/>
        </w:rPr>
      </w:r>
    </w:p>
    <w:p w:rsidR="00000000" w:rsidDel="00000000" w:rsidP="00000000" w:rsidRDefault="00000000" w:rsidRPr="00000000" w14:paraId="000000E1">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18</w:t>
      </w:r>
      <w:r w:rsidDel="00000000" w:rsidR="00000000" w:rsidRPr="00000000">
        <w:rPr>
          <w:vertAlign w:val="baseline"/>
          <w:rtl w:val="0"/>
        </w:rPr>
        <w:t xml:space="preserve"> Appleton, </w:t>
      </w:r>
      <w:r w:rsidDel="00000000" w:rsidR="00000000" w:rsidRPr="00000000">
        <w:rPr>
          <w:i w:val="1"/>
          <w:vertAlign w:val="baseline"/>
          <w:rtl w:val="0"/>
        </w:rPr>
        <w:t xml:space="preserve">Oxford Book of Prayer</w:t>
      </w:r>
      <w:r w:rsidDel="00000000" w:rsidR="00000000" w:rsidRPr="00000000">
        <w:rPr>
          <w:vertAlign w:val="baseline"/>
          <w:rtl w:val="0"/>
        </w:rPr>
        <w:t xml:space="preserve">, 11.</w:t>
      </w:r>
    </w:p>
    <w:p w:rsidR="00000000" w:rsidDel="00000000" w:rsidP="00000000" w:rsidRDefault="00000000" w:rsidRPr="00000000" w14:paraId="000000E2">
      <w:pPr>
        <w:jc w:val="both"/>
        <w:rPr>
          <w:vertAlign w:val="baseline"/>
        </w:rPr>
      </w:pPr>
      <w:r w:rsidDel="00000000" w:rsidR="00000000" w:rsidRPr="00000000">
        <w:rPr>
          <w:rtl w:val="0"/>
        </w:rPr>
      </w:r>
    </w:p>
    <w:p w:rsidR="00000000" w:rsidDel="00000000" w:rsidP="00000000" w:rsidRDefault="00000000" w:rsidRPr="00000000" w14:paraId="000000E3">
      <w:pPr>
        <w:jc w:val="both"/>
        <w:rPr>
          <w:vertAlign w:val="baseline"/>
        </w:rPr>
      </w:pPr>
      <w:r w:rsidDel="00000000" w:rsidR="00000000" w:rsidRPr="00000000">
        <w:rPr>
          <w:vertAlign w:val="baseline"/>
          <w:rtl w:val="0"/>
        </w:rPr>
        <w:t xml:space="preserve">Appleton, Gerald, ur. </w:t>
      </w:r>
      <w:r w:rsidDel="00000000" w:rsidR="00000000" w:rsidRPr="00000000">
        <w:rPr>
          <w:i w:val="1"/>
          <w:vertAlign w:val="baseline"/>
          <w:rtl w:val="0"/>
        </w:rPr>
        <w:t xml:space="preserve">The Oxford Book of Prayer</w:t>
      </w:r>
      <w:r w:rsidDel="00000000" w:rsidR="00000000" w:rsidRPr="00000000">
        <w:rPr>
          <w:vertAlign w:val="baseline"/>
          <w:rtl w:val="0"/>
        </w:rPr>
        <w:t xml:space="preserve">. Oxford: Oxford University Press, 1985.</w:t>
      </w:r>
    </w:p>
    <w:p w:rsidR="00000000" w:rsidDel="00000000" w:rsidP="00000000" w:rsidRDefault="00000000" w:rsidRPr="00000000" w14:paraId="000000E4">
      <w:pPr>
        <w:jc w:val="both"/>
        <w:rPr>
          <w:vertAlign w:val="baseline"/>
        </w:rPr>
      </w:pPr>
      <w:r w:rsidDel="00000000" w:rsidR="00000000" w:rsidRPr="00000000">
        <w:rPr>
          <w:rtl w:val="0"/>
        </w:rPr>
      </w:r>
    </w:p>
    <w:p w:rsidR="00000000" w:rsidDel="00000000" w:rsidP="00000000" w:rsidRDefault="00000000" w:rsidRPr="00000000" w14:paraId="000000E5">
      <w:pPr>
        <w:jc w:val="both"/>
        <w:rPr>
          <w:vertAlign w:val="baseline"/>
        </w:rPr>
      </w:pPr>
      <w:r w:rsidDel="00000000" w:rsidR="00000000" w:rsidRPr="00000000">
        <w:rPr>
          <w:rtl w:val="0"/>
        </w:rPr>
      </w:r>
    </w:p>
    <w:p w:rsidR="00000000" w:rsidDel="00000000" w:rsidP="00000000" w:rsidRDefault="00000000" w:rsidRPr="00000000" w14:paraId="000000E6">
      <w:pPr>
        <w:pStyle w:val="Heading4"/>
        <w:jc w:val="both"/>
        <w:rPr>
          <w:vertAlign w:val="baseline"/>
        </w:rPr>
      </w:pPr>
      <w:r w:rsidDel="00000000" w:rsidR="00000000" w:rsidRPr="00000000">
        <w:rPr>
          <w:i w:val="1"/>
          <w:vertAlign w:val="baseline"/>
          <w:rtl w:val="0"/>
        </w:rPr>
        <w:t xml:space="preserve">Knjiga bez datuma izdavanja</w:t>
      </w:r>
      <w:r w:rsidDel="00000000" w:rsidR="00000000" w:rsidRPr="00000000">
        <w:rPr>
          <w:rtl w:val="0"/>
        </w:rPr>
      </w:r>
    </w:p>
    <w:p w:rsidR="00000000" w:rsidDel="00000000" w:rsidP="00000000" w:rsidRDefault="00000000" w:rsidRPr="00000000" w14:paraId="000000E7">
      <w:pPr>
        <w:jc w:val="both"/>
        <w:rPr>
          <w:vertAlign w:val="baseline"/>
        </w:rPr>
      </w:pPr>
      <w:r w:rsidDel="00000000" w:rsidR="00000000" w:rsidRPr="00000000">
        <w:rPr>
          <w:rtl w:val="0"/>
        </w:rPr>
      </w:r>
    </w:p>
    <w:p w:rsidR="00000000" w:rsidDel="00000000" w:rsidP="00000000" w:rsidRDefault="00000000" w:rsidRPr="00000000" w14:paraId="000000E8">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3</w:t>
      </w:r>
      <w:r w:rsidDel="00000000" w:rsidR="00000000" w:rsidRPr="00000000">
        <w:rPr>
          <w:vertAlign w:val="baseline"/>
          <w:rtl w:val="0"/>
        </w:rPr>
        <w:t xml:space="preserve"> F. H. Woyke, </w:t>
      </w:r>
      <w:r w:rsidDel="00000000" w:rsidR="00000000" w:rsidRPr="00000000">
        <w:rPr>
          <w:i w:val="1"/>
          <w:vertAlign w:val="baseline"/>
          <w:rtl w:val="0"/>
        </w:rPr>
        <w:t xml:space="preserve">Heritage and Ministry of the North American Baptist Conference</w:t>
      </w:r>
      <w:r w:rsidDel="00000000" w:rsidR="00000000" w:rsidRPr="00000000">
        <w:rPr>
          <w:vertAlign w:val="baseline"/>
          <w:rtl w:val="0"/>
        </w:rPr>
        <w:t xml:space="preserve"> (Oakbrook Terrace, Ill.: North American Baptist Conference, bez dat.), 45.</w:t>
      </w:r>
    </w:p>
    <w:p w:rsidR="00000000" w:rsidDel="00000000" w:rsidP="00000000" w:rsidRDefault="00000000" w:rsidRPr="00000000" w14:paraId="000000E9">
      <w:pPr>
        <w:jc w:val="both"/>
        <w:rPr>
          <w:vertAlign w:val="baseline"/>
        </w:rPr>
      </w:pPr>
      <w:r w:rsidDel="00000000" w:rsidR="00000000" w:rsidRPr="00000000">
        <w:rPr>
          <w:rtl w:val="0"/>
        </w:rPr>
      </w:r>
    </w:p>
    <w:p w:rsidR="00000000" w:rsidDel="00000000" w:rsidP="00000000" w:rsidRDefault="00000000" w:rsidRPr="00000000" w14:paraId="000000EA">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12</w:t>
      </w:r>
      <w:r w:rsidDel="00000000" w:rsidR="00000000" w:rsidRPr="00000000">
        <w:rPr>
          <w:vertAlign w:val="baseline"/>
          <w:rtl w:val="0"/>
        </w:rPr>
        <w:t xml:space="preserve"> Woyke, Heritage and Ministry, 65.</w:t>
      </w:r>
    </w:p>
    <w:p w:rsidR="00000000" w:rsidDel="00000000" w:rsidP="00000000" w:rsidRDefault="00000000" w:rsidRPr="00000000" w14:paraId="000000EB">
      <w:pPr>
        <w:jc w:val="both"/>
        <w:rPr>
          <w:vertAlign w:val="baseline"/>
        </w:rPr>
      </w:pPr>
      <w:r w:rsidDel="00000000" w:rsidR="00000000" w:rsidRPr="00000000">
        <w:rPr>
          <w:rtl w:val="0"/>
        </w:rPr>
      </w:r>
    </w:p>
    <w:p w:rsidR="00000000" w:rsidDel="00000000" w:rsidP="00000000" w:rsidRDefault="00000000" w:rsidRPr="00000000" w14:paraId="000000EC">
      <w:pPr>
        <w:jc w:val="both"/>
        <w:rPr>
          <w:vertAlign w:val="baseline"/>
        </w:rPr>
      </w:pPr>
      <w:r w:rsidDel="00000000" w:rsidR="00000000" w:rsidRPr="00000000">
        <w:rPr>
          <w:vertAlign w:val="baseline"/>
          <w:rtl w:val="0"/>
        </w:rPr>
        <w:t xml:space="preserve">Woyke, F. H. </w:t>
      </w:r>
      <w:r w:rsidDel="00000000" w:rsidR="00000000" w:rsidRPr="00000000">
        <w:rPr>
          <w:i w:val="1"/>
          <w:vertAlign w:val="baseline"/>
          <w:rtl w:val="0"/>
        </w:rPr>
        <w:t xml:space="preserve">Heritage and Ministry of the North American Baptist Conference</w:t>
      </w:r>
      <w:r w:rsidDel="00000000" w:rsidR="00000000" w:rsidRPr="00000000">
        <w:rPr>
          <w:vertAlign w:val="baseline"/>
          <w:rtl w:val="0"/>
        </w:rPr>
        <w:t xml:space="preserve">. Oakbrook Terrace, Ill.: North American Baptist Conference, bez dat.</w:t>
      </w:r>
    </w:p>
    <w:p w:rsidR="00000000" w:rsidDel="00000000" w:rsidP="00000000" w:rsidRDefault="00000000" w:rsidRPr="00000000" w14:paraId="000000ED">
      <w:pPr>
        <w:jc w:val="both"/>
        <w:rPr>
          <w:vertAlign w:val="baseline"/>
        </w:rPr>
      </w:pPr>
      <w:r w:rsidDel="00000000" w:rsidR="00000000" w:rsidRPr="00000000">
        <w:rPr>
          <w:rtl w:val="0"/>
        </w:rPr>
      </w:r>
    </w:p>
    <w:p w:rsidR="00000000" w:rsidDel="00000000" w:rsidP="00000000" w:rsidRDefault="00000000" w:rsidRPr="00000000" w14:paraId="000000EE">
      <w:pPr>
        <w:jc w:val="both"/>
        <w:rPr>
          <w:vertAlign w:val="baseline"/>
        </w:rPr>
      </w:pPr>
      <w:r w:rsidDel="00000000" w:rsidR="00000000" w:rsidRPr="00000000">
        <w:rPr>
          <w:rtl w:val="0"/>
        </w:rPr>
      </w:r>
    </w:p>
    <w:p w:rsidR="00000000" w:rsidDel="00000000" w:rsidP="00000000" w:rsidRDefault="00000000" w:rsidRPr="00000000" w14:paraId="000000EF">
      <w:pPr>
        <w:pStyle w:val="Heading4"/>
        <w:jc w:val="both"/>
        <w:rPr>
          <w:vertAlign w:val="baseline"/>
        </w:rPr>
      </w:pPr>
      <w:r w:rsidDel="00000000" w:rsidR="00000000" w:rsidRPr="00000000">
        <w:rPr>
          <w:i w:val="1"/>
          <w:vertAlign w:val="baseline"/>
          <w:rtl w:val="0"/>
        </w:rPr>
        <w:t xml:space="preserve">Biblijski komentari</w:t>
      </w:r>
      <w:r w:rsidDel="00000000" w:rsidR="00000000" w:rsidRPr="00000000">
        <w:rPr>
          <w:rtl w:val="0"/>
        </w:rPr>
      </w:r>
    </w:p>
    <w:p w:rsidR="00000000" w:rsidDel="00000000" w:rsidP="00000000" w:rsidRDefault="00000000" w:rsidRPr="00000000" w14:paraId="000000F0">
      <w:pPr>
        <w:jc w:val="both"/>
        <w:rPr>
          <w:vertAlign w:val="baseline"/>
        </w:rPr>
      </w:pPr>
      <w:r w:rsidDel="00000000" w:rsidR="00000000" w:rsidRPr="00000000">
        <w:rPr>
          <w:rtl w:val="0"/>
        </w:rPr>
      </w:r>
    </w:p>
    <w:p w:rsidR="00000000" w:rsidDel="00000000" w:rsidP="00000000" w:rsidRDefault="00000000" w:rsidRPr="00000000" w14:paraId="000000F1">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7</w:t>
      </w:r>
      <w:r w:rsidDel="00000000" w:rsidR="00000000" w:rsidRPr="00000000">
        <w:rPr>
          <w:vertAlign w:val="baseline"/>
          <w:rtl w:val="0"/>
        </w:rPr>
        <w:t xml:space="preserve"> James D. G. Dunn, </w:t>
      </w:r>
      <w:r w:rsidDel="00000000" w:rsidR="00000000" w:rsidRPr="00000000">
        <w:rPr>
          <w:i w:val="1"/>
          <w:vertAlign w:val="baseline"/>
          <w:rtl w:val="0"/>
        </w:rPr>
        <w:t xml:space="preserve">Romans 1-8</w:t>
      </w:r>
      <w:r w:rsidDel="00000000" w:rsidR="00000000" w:rsidRPr="00000000">
        <w:rPr>
          <w:vertAlign w:val="baseline"/>
          <w:rtl w:val="0"/>
        </w:rPr>
        <w:t xml:space="preserve"> (WBC 38A; Dallas: Word, 1998), 138.</w:t>
      </w:r>
    </w:p>
    <w:p w:rsidR="00000000" w:rsidDel="00000000" w:rsidP="00000000" w:rsidRDefault="00000000" w:rsidRPr="00000000" w14:paraId="000000F2">
      <w:pPr>
        <w:jc w:val="both"/>
        <w:rPr>
          <w:vertAlign w:val="baseline"/>
        </w:rPr>
      </w:pPr>
      <w:r w:rsidDel="00000000" w:rsidR="00000000" w:rsidRPr="00000000">
        <w:rPr>
          <w:rtl w:val="0"/>
        </w:rPr>
      </w:r>
    </w:p>
    <w:p w:rsidR="00000000" w:rsidDel="00000000" w:rsidP="00000000" w:rsidRDefault="00000000" w:rsidRPr="00000000" w14:paraId="000000F3">
      <w:pPr>
        <w:jc w:val="both"/>
        <w:rPr>
          <w:vertAlign w:val="baseline"/>
        </w:rPr>
      </w:pPr>
      <w:r w:rsidDel="00000000" w:rsidR="00000000" w:rsidRPr="00000000">
        <w:rPr>
          <w:vertAlign w:val="baseline"/>
          <w:rtl w:val="0"/>
        </w:rPr>
        <w:tab/>
        <w:t xml:space="preserve">10 Dunn, </w:t>
      </w:r>
      <w:r w:rsidDel="00000000" w:rsidR="00000000" w:rsidRPr="00000000">
        <w:rPr>
          <w:i w:val="1"/>
          <w:vertAlign w:val="baseline"/>
          <w:rtl w:val="0"/>
        </w:rPr>
        <w:t xml:space="preserve">Romans 1-8</w:t>
      </w:r>
      <w:r w:rsidDel="00000000" w:rsidR="00000000" w:rsidRPr="00000000">
        <w:rPr>
          <w:vertAlign w:val="baseline"/>
          <w:rtl w:val="0"/>
        </w:rPr>
        <w:t xml:space="preserve">, 156.</w:t>
      </w:r>
    </w:p>
    <w:p w:rsidR="00000000" w:rsidDel="00000000" w:rsidP="00000000" w:rsidRDefault="00000000" w:rsidRPr="00000000" w14:paraId="000000F4">
      <w:pPr>
        <w:jc w:val="both"/>
        <w:rPr>
          <w:vertAlign w:val="baseline"/>
        </w:rPr>
      </w:pPr>
      <w:r w:rsidDel="00000000" w:rsidR="00000000" w:rsidRPr="00000000">
        <w:rPr>
          <w:rtl w:val="0"/>
        </w:rPr>
      </w:r>
    </w:p>
    <w:p w:rsidR="00000000" w:rsidDel="00000000" w:rsidP="00000000" w:rsidRDefault="00000000" w:rsidRPr="00000000" w14:paraId="000000F5">
      <w:pPr>
        <w:jc w:val="both"/>
        <w:rPr>
          <w:vertAlign w:val="baseline"/>
        </w:rPr>
      </w:pPr>
      <w:r w:rsidDel="00000000" w:rsidR="00000000" w:rsidRPr="00000000">
        <w:rPr>
          <w:vertAlign w:val="baseline"/>
          <w:rtl w:val="0"/>
        </w:rPr>
        <w:t xml:space="preserve">Dunn, James D. G. </w:t>
      </w:r>
      <w:r w:rsidDel="00000000" w:rsidR="00000000" w:rsidRPr="00000000">
        <w:rPr>
          <w:i w:val="1"/>
          <w:vertAlign w:val="baseline"/>
          <w:rtl w:val="0"/>
        </w:rPr>
        <w:t xml:space="preserve">Romans 1-8</w:t>
      </w:r>
      <w:r w:rsidDel="00000000" w:rsidR="00000000" w:rsidRPr="00000000">
        <w:rPr>
          <w:vertAlign w:val="baseline"/>
          <w:rtl w:val="0"/>
        </w:rPr>
        <w:t xml:space="preserve">. Word Biblical Commentary 38A. Dallas: Word, 1998.</w:t>
      </w:r>
    </w:p>
    <w:p w:rsidR="00000000" w:rsidDel="00000000" w:rsidP="00000000" w:rsidRDefault="00000000" w:rsidRPr="00000000" w14:paraId="000000F6">
      <w:pPr>
        <w:jc w:val="both"/>
        <w:rPr>
          <w:vertAlign w:val="baseline"/>
        </w:rPr>
      </w:pPr>
      <w:r w:rsidDel="00000000" w:rsidR="00000000" w:rsidRPr="00000000">
        <w:rPr>
          <w:rtl w:val="0"/>
        </w:rPr>
      </w:r>
    </w:p>
    <w:p w:rsidR="00000000" w:rsidDel="00000000" w:rsidP="00000000" w:rsidRDefault="00000000" w:rsidRPr="00000000" w14:paraId="000000F7">
      <w:pPr>
        <w:jc w:val="both"/>
        <w:rP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Članak u stručnom časopisu - brojevi označivani kumulativno (nije potrebno navoditi broj časopisa)</w:t>
      </w:r>
    </w:p>
    <w:p w:rsidR="00000000" w:rsidDel="00000000" w:rsidP="00000000" w:rsidRDefault="00000000" w:rsidRPr="00000000" w14:paraId="000000F9">
      <w:pPr>
        <w:jc w:val="both"/>
        <w:rPr>
          <w:vertAlign w:val="baseline"/>
        </w:rPr>
      </w:pPr>
      <w:r w:rsidDel="00000000" w:rsidR="00000000" w:rsidRPr="00000000">
        <w:rPr>
          <w:rtl w:val="0"/>
        </w:rPr>
      </w:r>
    </w:p>
    <w:p w:rsidR="00000000" w:rsidDel="00000000" w:rsidP="00000000" w:rsidRDefault="00000000" w:rsidRPr="00000000" w14:paraId="000000FA">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7</w:t>
      </w:r>
      <w:r w:rsidDel="00000000" w:rsidR="00000000" w:rsidRPr="00000000">
        <w:rPr>
          <w:vertAlign w:val="baseline"/>
          <w:rtl w:val="0"/>
        </w:rPr>
        <w:t xml:space="preserve"> Ralph J. Korner, "'And I Saw …' An Apocalyptic Literary Convention for Structural Identification in the Apocalypse," </w:t>
      </w:r>
      <w:r w:rsidDel="00000000" w:rsidR="00000000" w:rsidRPr="00000000">
        <w:rPr>
          <w:i w:val="1"/>
          <w:vertAlign w:val="baseline"/>
          <w:rtl w:val="0"/>
        </w:rPr>
        <w:t xml:space="preserve">NovT </w:t>
      </w:r>
      <w:r w:rsidDel="00000000" w:rsidR="00000000" w:rsidRPr="00000000">
        <w:rPr>
          <w:vertAlign w:val="baseline"/>
          <w:rtl w:val="0"/>
        </w:rPr>
        <w:t xml:space="preserve">42 (2000): 164.</w:t>
      </w:r>
    </w:p>
    <w:p w:rsidR="00000000" w:rsidDel="00000000" w:rsidP="00000000" w:rsidRDefault="00000000" w:rsidRPr="00000000" w14:paraId="000000FB">
      <w:pPr>
        <w:jc w:val="both"/>
        <w:rPr>
          <w:vertAlign w:val="baseline"/>
        </w:rPr>
      </w:pPr>
      <w:r w:rsidDel="00000000" w:rsidR="00000000" w:rsidRPr="00000000">
        <w:rPr>
          <w:rtl w:val="0"/>
        </w:rPr>
      </w:r>
    </w:p>
    <w:p w:rsidR="00000000" w:rsidDel="00000000" w:rsidP="00000000" w:rsidRDefault="00000000" w:rsidRPr="00000000" w14:paraId="000000FC">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9</w:t>
      </w:r>
      <w:r w:rsidDel="00000000" w:rsidR="00000000" w:rsidRPr="00000000">
        <w:rPr>
          <w:vertAlign w:val="baseline"/>
          <w:rtl w:val="0"/>
        </w:rPr>
        <w:t xml:space="preserve"> Korner, "'And I Saw…,'" 180.</w:t>
      </w:r>
    </w:p>
    <w:p w:rsidR="00000000" w:rsidDel="00000000" w:rsidP="00000000" w:rsidRDefault="00000000" w:rsidRPr="00000000" w14:paraId="000000FD">
      <w:pPr>
        <w:jc w:val="both"/>
        <w:rPr>
          <w:vertAlign w:val="baseline"/>
        </w:rPr>
      </w:pPr>
      <w:r w:rsidDel="00000000" w:rsidR="00000000" w:rsidRPr="00000000">
        <w:rPr>
          <w:rtl w:val="0"/>
        </w:rPr>
      </w:r>
    </w:p>
    <w:p w:rsidR="00000000" w:rsidDel="00000000" w:rsidP="00000000" w:rsidRDefault="00000000" w:rsidRPr="00000000" w14:paraId="000000FE">
      <w:pPr>
        <w:jc w:val="both"/>
        <w:rPr>
          <w:vertAlign w:val="baseline"/>
        </w:rPr>
      </w:pPr>
      <w:r w:rsidDel="00000000" w:rsidR="00000000" w:rsidRPr="00000000">
        <w:rPr>
          <w:vertAlign w:val="baseline"/>
          <w:rtl w:val="0"/>
        </w:rPr>
        <w:t xml:space="preserve">Korner, Ralph J. "''And I Saw …' An Apocalyptic Literary Convention for Structural </w:t>
      </w:r>
    </w:p>
    <w:p w:rsidR="00000000" w:rsidDel="00000000" w:rsidP="00000000" w:rsidRDefault="00000000" w:rsidRPr="00000000" w14:paraId="000000FF">
      <w:pPr>
        <w:ind w:firstLine="708"/>
        <w:jc w:val="both"/>
        <w:rPr>
          <w:vertAlign w:val="baseline"/>
        </w:rPr>
      </w:pPr>
      <w:r w:rsidDel="00000000" w:rsidR="00000000" w:rsidRPr="00000000">
        <w:rPr>
          <w:vertAlign w:val="baseline"/>
          <w:rtl w:val="0"/>
        </w:rPr>
        <w:t xml:space="preserve">Identification in the Apocalypse." </w:t>
      </w:r>
      <w:r w:rsidDel="00000000" w:rsidR="00000000" w:rsidRPr="00000000">
        <w:rPr>
          <w:i w:val="1"/>
          <w:vertAlign w:val="baseline"/>
          <w:rtl w:val="0"/>
        </w:rPr>
        <w:t xml:space="preserve">Novum Testamentum </w:t>
      </w:r>
      <w:r w:rsidDel="00000000" w:rsidR="00000000" w:rsidRPr="00000000">
        <w:rPr>
          <w:vertAlign w:val="baseline"/>
          <w:rtl w:val="0"/>
        </w:rPr>
        <w:t xml:space="preserve">42 (2000): 160-83.</w:t>
      </w:r>
    </w:p>
    <w:p w:rsidR="00000000" w:rsidDel="00000000" w:rsidP="00000000" w:rsidRDefault="00000000" w:rsidRPr="00000000" w14:paraId="00000100">
      <w:pPr>
        <w:ind w:firstLine="708"/>
        <w:jc w:val="both"/>
        <w:rPr>
          <w:vertAlign w:val="baseline"/>
        </w:rPr>
      </w:pPr>
      <w:r w:rsidDel="00000000" w:rsidR="00000000" w:rsidRPr="00000000">
        <w:rPr>
          <w:rtl w:val="0"/>
        </w:rPr>
      </w:r>
    </w:p>
    <w:p w:rsidR="00000000" w:rsidDel="00000000" w:rsidP="00000000" w:rsidRDefault="00000000" w:rsidRPr="00000000" w14:paraId="00000101">
      <w:pPr>
        <w:ind w:firstLine="708"/>
        <w:jc w:val="both"/>
        <w:rP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Članak u stručnom časopisu - svaki brojevi numeriran zasebno (nakon navođenja godišta treba navesti i broj izdanja)</w:t>
      </w:r>
    </w:p>
    <w:p w:rsidR="00000000" w:rsidDel="00000000" w:rsidP="00000000" w:rsidRDefault="00000000" w:rsidRPr="00000000" w14:paraId="00000103">
      <w:pPr>
        <w:jc w:val="both"/>
        <w:rPr>
          <w:vertAlign w:val="baseline"/>
        </w:rPr>
      </w:pPr>
      <w:r w:rsidDel="00000000" w:rsidR="00000000" w:rsidRPr="00000000">
        <w:rPr>
          <w:rtl w:val="0"/>
        </w:rPr>
      </w:r>
    </w:p>
    <w:p w:rsidR="00000000" w:rsidDel="00000000" w:rsidP="00000000" w:rsidRDefault="00000000" w:rsidRPr="00000000" w14:paraId="00000104">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2</w:t>
      </w:r>
      <w:r w:rsidDel="00000000" w:rsidR="00000000" w:rsidRPr="00000000">
        <w:rPr>
          <w:vertAlign w:val="baseline"/>
          <w:rtl w:val="0"/>
        </w:rPr>
        <w:t xml:space="preserve"> Glen G. Scorgie, "Wonder  and the Revitalization of Evangelical Theology," </w:t>
      </w:r>
      <w:r w:rsidDel="00000000" w:rsidR="00000000" w:rsidRPr="00000000">
        <w:rPr>
          <w:i w:val="1"/>
          <w:vertAlign w:val="baseline"/>
          <w:rtl w:val="0"/>
        </w:rPr>
        <w:t xml:space="preserve">Crux </w:t>
      </w:r>
      <w:r w:rsidDel="00000000" w:rsidR="00000000" w:rsidRPr="00000000">
        <w:rPr>
          <w:vertAlign w:val="baseline"/>
          <w:rtl w:val="0"/>
        </w:rPr>
        <w:t xml:space="preserve">26, br. 4 (1990): 22.</w:t>
      </w:r>
    </w:p>
    <w:p w:rsidR="00000000" w:rsidDel="00000000" w:rsidP="00000000" w:rsidRDefault="00000000" w:rsidRPr="00000000" w14:paraId="00000105">
      <w:pPr>
        <w:jc w:val="both"/>
        <w:rPr>
          <w:vertAlign w:val="baseline"/>
        </w:rPr>
      </w:pPr>
      <w:r w:rsidDel="00000000" w:rsidR="00000000" w:rsidRPr="00000000">
        <w:rPr>
          <w:rtl w:val="0"/>
        </w:rPr>
      </w:r>
    </w:p>
    <w:p w:rsidR="00000000" w:rsidDel="00000000" w:rsidP="00000000" w:rsidRDefault="00000000" w:rsidRPr="00000000" w14:paraId="00000106">
      <w:pPr>
        <w:jc w:val="both"/>
        <w:rPr>
          <w:vertAlign w:val="baseline"/>
        </w:rPr>
      </w:pPr>
      <w:r w:rsidDel="00000000" w:rsidR="00000000" w:rsidRPr="00000000">
        <w:rPr>
          <w:vertAlign w:val="baseline"/>
          <w:rtl w:val="0"/>
        </w:rPr>
        <w:tab/>
      </w:r>
      <w:r w:rsidDel="00000000" w:rsidR="00000000" w:rsidRPr="00000000">
        <w:rPr>
          <w:vertAlign w:val="superscript"/>
          <w:rtl w:val="0"/>
        </w:rPr>
        <w:t xml:space="preserve">5</w:t>
      </w:r>
      <w:r w:rsidDel="00000000" w:rsidR="00000000" w:rsidRPr="00000000">
        <w:rPr>
          <w:vertAlign w:val="baseline"/>
          <w:rtl w:val="0"/>
        </w:rPr>
        <w:t xml:space="preserve"> Scorgie, "Evangelical Theology," 21.</w:t>
      </w:r>
    </w:p>
    <w:p w:rsidR="00000000" w:rsidDel="00000000" w:rsidP="00000000" w:rsidRDefault="00000000" w:rsidRPr="00000000" w14:paraId="00000107">
      <w:pPr>
        <w:jc w:val="both"/>
        <w:rPr>
          <w:vertAlign w:val="baseline"/>
        </w:rPr>
      </w:pPr>
      <w:r w:rsidDel="00000000" w:rsidR="00000000" w:rsidRPr="00000000">
        <w:rPr>
          <w:rtl w:val="0"/>
        </w:rPr>
      </w:r>
    </w:p>
    <w:p w:rsidR="00000000" w:rsidDel="00000000" w:rsidP="00000000" w:rsidRDefault="00000000" w:rsidRPr="00000000" w14:paraId="00000108">
      <w:pPr>
        <w:jc w:val="both"/>
        <w:rPr>
          <w:vertAlign w:val="baseline"/>
        </w:rPr>
      </w:pPr>
      <w:r w:rsidDel="00000000" w:rsidR="00000000" w:rsidRPr="00000000">
        <w:rPr>
          <w:vertAlign w:val="baseline"/>
          <w:rtl w:val="0"/>
        </w:rPr>
        <w:t xml:space="preserve">Scorgie, Glen G. " Wonder and the Revitalization of Evangelical Theology." </w:t>
      </w:r>
      <w:r w:rsidDel="00000000" w:rsidR="00000000" w:rsidRPr="00000000">
        <w:rPr>
          <w:i w:val="1"/>
          <w:vertAlign w:val="baseline"/>
          <w:rtl w:val="0"/>
        </w:rPr>
        <w:t xml:space="preserve">Crux</w:t>
      </w:r>
      <w:r w:rsidDel="00000000" w:rsidR="00000000" w:rsidRPr="00000000">
        <w:rPr>
          <w:vertAlign w:val="baseline"/>
          <w:rtl w:val="0"/>
        </w:rPr>
        <w:t xml:space="preserve"> 26, br. 4 </w:t>
      </w:r>
    </w:p>
    <w:p w:rsidR="00000000" w:rsidDel="00000000" w:rsidP="00000000" w:rsidRDefault="00000000" w:rsidRPr="00000000" w14:paraId="00000109">
      <w:pPr>
        <w:ind w:firstLine="708"/>
        <w:jc w:val="both"/>
        <w:rPr>
          <w:vertAlign w:val="baseline"/>
        </w:rPr>
      </w:pPr>
      <w:r w:rsidDel="00000000" w:rsidR="00000000" w:rsidRPr="00000000">
        <w:rPr>
          <w:vertAlign w:val="baseline"/>
          <w:rtl w:val="0"/>
        </w:rPr>
        <w:t xml:space="preserve">(1990): 19-25. </w:t>
      </w:r>
    </w:p>
    <w:p w:rsidR="00000000" w:rsidDel="00000000" w:rsidP="00000000" w:rsidRDefault="00000000" w:rsidRPr="00000000" w14:paraId="0000010A">
      <w:pPr>
        <w:jc w:val="both"/>
        <w:rPr>
          <w:vertAlign w:val="baseline"/>
        </w:rPr>
      </w:pPr>
      <w:r w:rsidDel="00000000" w:rsidR="00000000" w:rsidRPr="00000000">
        <w:rPr>
          <w:rtl w:val="0"/>
        </w:rPr>
      </w:r>
    </w:p>
    <w:p w:rsidR="00000000" w:rsidDel="00000000" w:rsidP="00000000" w:rsidRDefault="00000000" w:rsidRPr="00000000" w14:paraId="0000010B">
      <w:pPr>
        <w:jc w:val="both"/>
        <w:rPr>
          <w:vertAlign w:val="baseline"/>
        </w:rPr>
      </w:pPr>
      <w:r w:rsidDel="00000000" w:rsidR="00000000" w:rsidRPr="00000000">
        <w:rPr>
          <w:rtl w:val="0"/>
        </w:rPr>
      </w:r>
    </w:p>
    <w:p w:rsidR="00000000" w:rsidDel="00000000" w:rsidP="00000000" w:rsidRDefault="00000000" w:rsidRPr="00000000" w14:paraId="0000010C">
      <w:pPr>
        <w:jc w:val="both"/>
        <w:rPr>
          <w:i w:val="0"/>
          <w:vertAlign w:val="baseline"/>
        </w:rPr>
      </w:pPr>
      <w:r w:rsidDel="00000000" w:rsidR="00000000" w:rsidRPr="00000000">
        <w:rPr>
          <w:i w:val="1"/>
          <w:vertAlign w:val="baseline"/>
          <w:rtl w:val="0"/>
        </w:rPr>
        <w:t xml:space="preserve">Prevedeni članak</w:t>
      </w:r>
      <w:r w:rsidDel="00000000" w:rsidR="00000000" w:rsidRPr="00000000">
        <w:rPr>
          <w:rtl w:val="0"/>
        </w:rPr>
      </w:r>
    </w:p>
    <w:p w:rsidR="00000000" w:rsidDel="00000000" w:rsidP="00000000" w:rsidRDefault="00000000" w:rsidRPr="00000000" w14:paraId="0000010D">
      <w:pPr>
        <w:jc w:val="both"/>
        <w:rPr>
          <w:i w:val="0"/>
          <w:vertAlign w:val="baseline"/>
        </w:rPr>
      </w:pPr>
      <w:r w:rsidDel="00000000" w:rsidR="00000000" w:rsidRPr="00000000">
        <w:rPr>
          <w:rtl w:val="0"/>
        </w:rPr>
      </w:r>
    </w:p>
    <w:p w:rsidR="00000000" w:rsidDel="00000000" w:rsidP="00000000" w:rsidRDefault="00000000" w:rsidRPr="00000000" w14:paraId="0000010E">
      <w:pPr>
        <w:ind w:firstLine="709"/>
        <w:jc w:val="both"/>
        <w:rPr>
          <w:vertAlign w:val="baseline"/>
        </w:rPr>
      </w:pPr>
      <w:r w:rsidDel="00000000" w:rsidR="00000000" w:rsidRPr="00000000">
        <w:rPr>
          <w:vertAlign w:val="superscript"/>
          <w:rtl w:val="0"/>
        </w:rPr>
        <w:t xml:space="preserve">1</w:t>
      </w:r>
      <w:r w:rsidDel="00000000" w:rsidR="00000000" w:rsidRPr="00000000">
        <w:rPr>
          <w:vertAlign w:val="baseline"/>
          <w:rtl w:val="0"/>
        </w:rPr>
        <w:t xml:space="preserve"> W. V. O. Quine, "Dvije dogme empirizma," prev. Hana Samaržija, </w:t>
      </w:r>
      <w:r w:rsidDel="00000000" w:rsidR="00000000" w:rsidRPr="00000000">
        <w:rPr>
          <w:i w:val="1"/>
          <w:vertAlign w:val="baseline"/>
          <w:rtl w:val="0"/>
        </w:rPr>
        <w:t xml:space="preserve">Kritika</w:t>
      </w:r>
      <w:r w:rsidDel="00000000" w:rsidR="00000000" w:rsidRPr="00000000">
        <w:rPr>
          <w:vertAlign w:val="baseline"/>
          <w:rtl w:val="0"/>
        </w:rPr>
        <w:t xml:space="preserve"> 1, br. 1-2 (prosinac 2019): 379.</w:t>
      </w:r>
    </w:p>
    <w:p w:rsidR="00000000" w:rsidDel="00000000" w:rsidP="00000000" w:rsidRDefault="00000000" w:rsidRPr="00000000" w14:paraId="0000010F">
      <w:pPr>
        <w:ind w:firstLine="709"/>
        <w:jc w:val="both"/>
        <w:rPr>
          <w:vertAlign w:val="baseline"/>
        </w:rPr>
      </w:pPr>
      <w:r w:rsidDel="00000000" w:rsidR="00000000" w:rsidRPr="00000000">
        <w:rPr>
          <w:rtl w:val="0"/>
        </w:rPr>
      </w:r>
    </w:p>
    <w:p w:rsidR="00000000" w:rsidDel="00000000" w:rsidP="00000000" w:rsidRDefault="00000000" w:rsidRPr="00000000" w14:paraId="00000110">
      <w:pPr>
        <w:ind w:firstLine="709"/>
        <w:jc w:val="both"/>
        <w:rPr>
          <w:vertAlign w:val="baseline"/>
        </w:rPr>
      </w:pPr>
      <w:r w:rsidDel="00000000" w:rsidR="00000000" w:rsidRPr="00000000">
        <w:rPr>
          <w:vertAlign w:val="superscript"/>
          <w:rtl w:val="0"/>
        </w:rPr>
        <w:t xml:space="preserve">4</w:t>
      </w:r>
      <w:r w:rsidDel="00000000" w:rsidR="00000000" w:rsidRPr="00000000">
        <w:rPr>
          <w:vertAlign w:val="baseline"/>
          <w:rtl w:val="0"/>
        </w:rPr>
        <w:t xml:space="preserve"> Quine, "Dvije dogme empirizma," 388.</w:t>
      </w:r>
    </w:p>
    <w:p w:rsidR="00000000" w:rsidDel="00000000" w:rsidP="00000000" w:rsidRDefault="00000000" w:rsidRPr="00000000" w14:paraId="00000111">
      <w:pPr>
        <w:ind w:firstLine="708"/>
        <w:jc w:val="both"/>
        <w:rPr>
          <w:vertAlign w:val="baseline"/>
        </w:rPr>
      </w:pPr>
      <w:r w:rsidDel="00000000" w:rsidR="00000000" w:rsidRPr="00000000">
        <w:rPr>
          <w:rtl w:val="0"/>
        </w:rPr>
      </w:r>
    </w:p>
    <w:p w:rsidR="00000000" w:rsidDel="00000000" w:rsidP="00000000" w:rsidRDefault="00000000" w:rsidRPr="00000000" w14:paraId="00000112">
      <w:pPr>
        <w:ind w:left="709" w:hanging="709"/>
        <w:jc w:val="both"/>
        <w:rPr>
          <w:vertAlign w:val="baseline"/>
        </w:rPr>
      </w:pPr>
      <w:r w:rsidDel="00000000" w:rsidR="00000000" w:rsidRPr="00000000">
        <w:rPr>
          <w:vertAlign w:val="baseline"/>
          <w:rtl w:val="0"/>
        </w:rPr>
        <w:t xml:space="preserve">W. V. O. Quine. "Dvije dogme empirizma." Prevela Hana Samaržija. </w:t>
      </w:r>
      <w:r w:rsidDel="00000000" w:rsidR="00000000" w:rsidRPr="00000000">
        <w:rPr>
          <w:i w:val="1"/>
          <w:vertAlign w:val="baseline"/>
          <w:rtl w:val="0"/>
        </w:rPr>
        <w:t xml:space="preserve">Kritika</w:t>
      </w:r>
      <w:r w:rsidDel="00000000" w:rsidR="00000000" w:rsidRPr="00000000">
        <w:rPr>
          <w:vertAlign w:val="baseline"/>
          <w:rtl w:val="0"/>
        </w:rPr>
        <w:t xml:space="preserve"> 1, br. 1-2 (prosinac 2019): 370-396.</w:t>
      </w:r>
    </w:p>
    <w:p w:rsidR="00000000" w:rsidDel="00000000" w:rsidP="00000000" w:rsidRDefault="00000000" w:rsidRPr="00000000" w14:paraId="00000113">
      <w:pPr>
        <w:ind w:firstLine="708"/>
        <w:jc w:val="both"/>
        <w:rPr>
          <w:vertAlign w:val="baseline"/>
        </w:rPr>
      </w:pPr>
      <w:r w:rsidDel="00000000" w:rsidR="00000000" w:rsidRPr="00000000">
        <w:rPr>
          <w:rtl w:val="0"/>
        </w:rPr>
      </w:r>
    </w:p>
    <w:p w:rsidR="00000000" w:rsidDel="00000000" w:rsidP="00000000" w:rsidRDefault="00000000" w:rsidRPr="00000000" w14:paraId="00000114">
      <w:pPr>
        <w:jc w:val="both"/>
        <w:rPr>
          <w:vertAlign w:val="baseline"/>
        </w:rPr>
      </w:pPr>
      <w:r w:rsidDel="00000000" w:rsidR="00000000" w:rsidRPr="00000000">
        <w:rPr>
          <w:rtl w:val="0"/>
        </w:rPr>
      </w:r>
    </w:p>
    <w:p w:rsidR="00000000" w:rsidDel="00000000" w:rsidP="00000000" w:rsidRDefault="00000000" w:rsidRPr="00000000" w14:paraId="00000115">
      <w:pPr>
        <w:jc w:val="both"/>
        <w:rPr>
          <w:vertAlign w:val="baseline"/>
        </w:rPr>
      </w:pPr>
      <w:r w:rsidDel="00000000" w:rsidR="00000000" w:rsidRPr="00000000">
        <w:rPr>
          <w:rtl w:val="0"/>
        </w:rPr>
      </w:r>
    </w:p>
    <w:p w:rsidR="00000000" w:rsidDel="00000000" w:rsidP="00000000" w:rsidRDefault="00000000" w:rsidRPr="00000000" w14:paraId="00000116">
      <w:pPr>
        <w:jc w:val="both"/>
        <w:rPr>
          <w:i w:val="0"/>
          <w:vertAlign w:val="baseline"/>
        </w:rPr>
      </w:pPr>
      <w:r w:rsidDel="00000000" w:rsidR="00000000" w:rsidRPr="00000000">
        <w:rPr>
          <w:i w:val="1"/>
          <w:vertAlign w:val="baseline"/>
          <w:rtl w:val="0"/>
        </w:rPr>
        <w:t xml:space="preserve">Članak u novinama ili ne-stručnom časopisu</w:t>
      </w:r>
      <w:r w:rsidDel="00000000" w:rsidR="00000000" w:rsidRPr="00000000">
        <w:rPr>
          <w:rtl w:val="0"/>
        </w:rPr>
      </w:r>
    </w:p>
    <w:p w:rsidR="00000000" w:rsidDel="00000000" w:rsidP="00000000" w:rsidRDefault="00000000" w:rsidRPr="00000000" w14:paraId="00000117">
      <w:pPr>
        <w:jc w:val="both"/>
        <w:rPr>
          <w:vertAlign w:val="baseline"/>
        </w:rPr>
      </w:pPr>
      <w:r w:rsidDel="00000000" w:rsidR="00000000" w:rsidRPr="00000000">
        <w:rPr>
          <w:rtl w:val="0"/>
        </w:rPr>
      </w:r>
    </w:p>
    <w:p w:rsidR="00000000" w:rsidDel="00000000" w:rsidP="00000000" w:rsidRDefault="00000000" w:rsidRPr="00000000" w14:paraId="00000118">
      <w:pPr>
        <w:jc w:val="both"/>
        <w:rPr>
          <w:vertAlign w:val="baseline"/>
        </w:rPr>
      </w:pPr>
      <w:r w:rsidDel="00000000" w:rsidR="00000000" w:rsidRPr="00000000">
        <w:rPr>
          <w:vertAlign w:val="baseline"/>
          <w:rtl w:val="0"/>
        </w:rPr>
        <w:t xml:space="preserve">Citiranje članka u novinama ili popularnom časopisu slijedi ista pravila kao i za članke u stručnim časopisima.</w:t>
      </w:r>
    </w:p>
    <w:p w:rsidR="00000000" w:rsidDel="00000000" w:rsidP="00000000" w:rsidRDefault="00000000" w:rsidRPr="00000000" w14:paraId="00000119">
      <w:pPr>
        <w:jc w:val="both"/>
        <w:rPr>
          <w:vertAlign w:val="baseline"/>
        </w:rPr>
      </w:pPr>
      <w:r w:rsidDel="00000000" w:rsidR="00000000" w:rsidRPr="00000000">
        <w:rPr>
          <w:rtl w:val="0"/>
        </w:rPr>
      </w:r>
    </w:p>
    <w:p w:rsidR="00000000" w:rsidDel="00000000" w:rsidP="00000000" w:rsidRDefault="00000000" w:rsidRPr="00000000" w14:paraId="0000011A">
      <w:pPr>
        <w:ind w:left="709" w:firstLine="0"/>
        <w:jc w:val="both"/>
        <w:rPr>
          <w:vertAlign w:val="baseline"/>
        </w:rPr>
      </w:pPr>
      <w:r w:rsidDel="00000000" w:rsidR="00000000" w:rsidRPr="00000000">
        <w:rPr>
          <w:vertAlign w:val="superscript"/>
          <w:rtl w:val="0"/>
        </w:rPr>
        <w:t xml:space="preserve">1</w:t>
      </w:r>
      <w:r w:rsidDel="00000000" w:rsidR="00000000" w:rsidRPr="00000000">
        <w:rPr>
          <w:vertAlign w:val="baseline"/>
          <w:rtl w:val="0"/>
        </w:rPr>
        <w:t xml:space="preserve"> Toni Gabrić, "Uvlačenje Baćuški," </w:t>
      </w:r>
      <w:r w:rsidDel="00000000" w:rsidR="00000000" w:rsidRPr="00000000">
        <w:rPr>
          <w:i w:val="1"/>
          <w:vertAlign w:val="baseline"/>
          <w:rtl w:val="0"/>
        </w:rPr>
        <w:t xml:space="preserve">Feral Tribiune </w:t>
      </w:r>
      <w:r w:rsidDel="00000000" w:rsidR="00000000" w:rsidRPr="00000000">
        <w:rPr>
          <w:vertAlign w:val="baseline"/>
          <w:rtl w:val="0"/>
        </w:rPr>
        <w:t xml:space="preserve">XIV, br. 597, 24. veljače 1997, 7.</w:t>
      </w:r>
    </w:p>
    <w:p w:rsidR="00000000" w:rsidDel="00000000" w:rsidP="00000000" w:rsidRDefault="00000000" w:rsidRPr="00000000" w14:paraId="0000011B">
      <w:pPr>
        <w:jc w:val="both"/>
        <w:rPr>
          <w:vertAlign w:val="baseline"/>
        </w:rPr>
      </w:pPr>
      <w:r w:rsidDel="00000000" w:rsidR="00000000" w:rsidRPr="00000000">
        <w:rPr>
          <w:rtl w:val="0"/>
        </w:rPr>
      </w:r>
    </w:p>
    <w:p w:rsidR="00000000" w:rsidDel="00000000" w:rsidP="00000000" w:rsidRDefault="00000000" w:rsidRPr="00000000" w14:paraId="0000011C">
      <w:pPr>
        <w:ind w:left="709" w:hanging="709"/>
        <w:jc w:val="both"/>
        <w:rPr>
          <w:vertAlign w:val="baseline"/>
        </w:rPr>
      </w:pPr>
      <w:r w:rsidDel="00000000" w:rsidR="00000000" w:rsidRPr="00000000">
        <w:rPr>
          <w:vertAlign w:val="baseline"/>
          <w:rtl w:val="0"/>
        </w:rPr>
        <w:t xml:space="preserve">Tanja Ivančić. "Uspješan IPO tehnološke tvrtke na zagrebačkoj burzi." </w:t>
      </w:r>
      <w:r w:rsidDel="00000000" w:rsidR="00000000" w:rsidRPr="00000000">
        <w:rPr>
          <w:i w:val="1"/>
          <w:vertAlign w:val="baseline"/>
          <w:rtl w:val="0"/>
        </w:rPr>
        <w:t xml:space="preserve">Večernji list</w:t>
      </w:r>
      <w:r w:rsidDel="00000000" w:rsidR="00000000" w:rsidRPr="00000000">
        <w:rPr>
          <w:vertAlign w:val="baseline"/>
          <w:rtl w:val="0"/>
        </w:rPr>
        <w:t xml:space="preserve">, 29 rujna 2021.</w:t>
      </w:r>
    </w:p>
    <w:p w:rsidR="00000000" w:rsidDel="00000000" w:rsidP="00000000" w:rsidRDefault="00000000" w:rsidRPr="00000000" w14:paraId="0000011D">
      <w:pPr>
        <w:jc w:val="both"/>
        <w:rPr>
          <w:vertAlign w:val="baseline"/>
        </w:rPr>
      </w:pPr>
      <w:r w:rsidDel="00000000" w:rsidR="00000000" w:rsidRPr="00000000">
        <w:rPr>
          <w:rtl w:val="0"/>
        </w:rPr>
      </w:r>
    </w:p>
    <w:p w:rsidR="00000000" w:rsidDel="00000000" w:rsidP="00000000" w:rsidRDefault="00000000" w:rsidRPr="00000000" w14:paraId="0000011E">
      <w:pPr>
        <w:jc w:val="both"/>
        <w:rPr>
          <w:vertAlign w:val="baseline"/>
        </w:rPr>
      </w:pPr>
      <w:r w:rsidDel="00000000" w:rsidR="00000000" w:rsidRPr="00000000">
        <w:rPr>
          <w:rtl w:val="0"/>
        </w:rPr>
      </w:r>
    </w:p>
    <w:p w:rsidR="00000000" w:rsidDel="00000000" w:rsidP="00000000" w:rsidRDefault="00000000" w:rsidRPr="00000000" w14:paraId="0000011F">
      <w:pPr>
        <w:pStyle w:val="Heading4"/>
        <w:jc w:val="both"/>
        <w:rPr>
          <w:vertAlign w:val="baseline"/>
        </w:rPr>
      </w:pPr>
      <w:r w:rsidDel="00000000" w:rsidR="00000000" w:rsidRPr="00000000">
        <w:rPr>
          <w:i w:val="1"/>
          <w:vertAlign w:val="baseline"/>
          <w:rtl w:val="0"/>
        </w:rPr>
        <w:t xml:space="preserve">Potpisani članak u referentnim knjigama (rječnici, enciklopedije)</w:t>
      </w:r>
      <w:r w:rsidDel="00000000" w:rsidR="00000000" w:rsidRPr="00000000">
        <w:rPr>
          <w:rtl w:val="0"/>
        </w:rPr>
      </w:r>
    </w:p>
    <w:p w:rsidR="00000000" w:rsidDel="00000000" w:rsidP="00000000" w:rsidRDefault="00000000" w:rsidRPr="00000000" w14:paraId="00000120">
      <w:pPr>
        <w:jc w:val="both"/>
        <w:rPr>
          <w:vertAlign w:val="baseline"/>
        </w:rPr>
      </w:pPr>
      <w:r w:rsidDel="00000000" w:rsidR="00000000" w:rsidRPr="00000000">
        <w:rPr>
          <w:rtl w:val="0"/>
        </w:rPr>
      </w:r>
    </w:p>
    <w:p w:rsidR="00000000" w:rsidDel="00000000" w:rsidP="00000000" w:rsidRDefault="00000000" w:rsidRPr="00000000" w14:paraId="00000121">
      <w:pPr>
        <w:ind w:firstLine="708"/>
        <w:jc w:val="both"/>
        <w:rPr>
          <w:vertAlign w:val="baseline"/>
        </w:rPr>
      </w:pPr>
      <w:r w:rsidDel="00000000" w:rsidR="00000000" w:rsidRPr="00000000">
        <w:rPr>
          <w:vertAlign w:val="superscript"/>
          <w:rtl w:val="0"/>
        </w:rPr>
        <w:t xml:space="preserve">4</w:t>
      </w:r>
      <w:r w:rsidDel="00000000" w:rsidR="00000000" w:rsidRPr="00000000">
        <w:rPr>
          <w:vertAlign w:val="baseline"/>
          <w:rtl w:val="0"/>
        </w:rPr>
        <w:t xml:space="preserve"> Tyler F. Williams, "Catena (4Q177)," u </w:t>
      </w:r>
      <w:r w:rsidDel="00000000" w:rsidR="00000000" w:rsidRPr="00000000">
        <w:rPr>
          <w:i w:val="1"/>
          <w:vertAlign w:val="baseline"/>
          <w:rtl w:val="0"/>
        </w:rPr>
        <w:t xml:space="preserve">Dictionary of New Testament Background</w:t>
      </w:r>
      <w:r w:rsidDel="00000000" w:rsidR="00000000" w:rsidRPr="00000000">
        <w:rPr>
          <w:vertAlign w:val="baseline"/>
          <w:rtl w:val="0"/>
        </w:rPr>
        <w:t xml:space="preserve">, ur. Craig A. Evans i Stanley E. Porter (Downers Grove, Ill.: InterVarsity, 2000), 195-96. </w:t>
      </w:r>
    </w:p>
    <w:p w:rsidR="00000000" w:rsidDel="00000000" w:rsidP="00000000" w:rsidRDefault="00000000" w:rsidRPr="00000000" w14:paraId="00000122">
      <w:pPr>
        <w:jc w:val="both"/>
        <w:rPr>
          <w:vertAlign w:val="baseline"/>
        </w:rPr>
      </w:pPr>
      <w:r w:rsidDel="00000000" w:rsidR="00000000" w:rsidRPr="00000000">
        <w:rPr>
          <w:rtl w:val="0"/>
        </w:rPr>
      </w:r>
    </w:p>
    <w:p w:rsidR="00000000" w:rsidDel="00000000" w:rsidP="00000000" w:rsidRDefault="00000000" w:rsidRPr="00000000" w14:paraId="00000123">
      <w:pPr>
        <w:ind w:firstLine="708"/>
        <w:jc w:val="both"/>
        <w:rPr>
          <w:vertAlign w:val="baseline"/>
        </w:rPr>
      </w:pPr>
      <w:r w:rsidDel="00000000" w:rsidR="00000000" w:rsidRPr="00000000">
        <w:rPr>
          <w:vertAlign w:val="superscript"/>
          <w:rtl w:val="0"/>
        </w:rPr>
        <w:t xml:space="preserve">7</w:t>
      </w:r>
      <w:r w:rsidDel="00000000" w:rsidR="00000000" w:rsidRPr="00000000">
        <w:rPr>
          <w:i w:val="1"/>
          <w:vertAlign w:val="baseline"/>
          <w:rtl w:val="0"/>
        </w:rPr>
        <w:t xml:space="preserve"> </w:t>
      </w:r>
      <w:r w:rsidDel="00000000" w:rsidR="00000000" w:rsidRPr="00000000">
        <w:rPr>
          <w:vertAlign w:val="baseline"/>
          <w:rtl w:val="0"/>
        </w:rPr>
        <w:t xml:space="preserve">Williams, "Catena," 195. </w:t>
      </w:r>
    </w:p>
    <w:p w:rsidR="00000000" w:rsidDel="00000000" w:rsidP="00000000" w:rsidRDefault="00000000" w:rsidRPr="00000000" w14:paraId="00000124">
      <w:pPr>
        <w:ind w:firstLine="708"/>
        <w:jc w:val="both"/>
        <w:rPr>
          <w:vertAlign w:val="baseline"/>
        </w:rPr>
      </w:pPr>
      <w:r w:rsidDel="00000000" w:rsidR="00000000" w:rsidRPr="00000000">
        <w:rPr>
          <w:rtl w:val="0"/>
        </w:rPr>
      </w:r>
    </w:p>
    <w:p w:rsidR="00000000" w:rsidDel="00000000" w:rsidP="00000000" w:rsidRDefault="00000000" w:rsidRPr="00000000" w14:paraId="00000125">
      <w:pPr>
        <w:ind w:left="709" w:hanging="709"/>
        <w:jc w:val="both"/>
        <w:rPr>
          <w:vertAlign w:val="baseline"/>
        </w:rPr>
      </w:pPr>
      <w:r w:rsidDel="00000000" w:rsidR="00000000" w:rsidRPr="00000000">
        <w:rPr>
          <w:vertAlign w:val="baseline"/>
          <w:rtl w:val="0"/>
        </w:rPr>
        <w:t xml:space="preserve">Williams, Tyler F. "Catena (4Q177)." U </w:t>
      </w:r>
      <w:r w:rsidDel="00000000" w:rsidR="00000000" w:rsidRPr="00000000">
        <w:rPr>
          <w:i w:val="1"/>
          <w:vertAlign w:val="baseline"/>
          <w:rtl w:val="0"/>
        </w:rPr>
        <w:t xml:space="preserve">The Dictionary of New Testamen Background</w:t>
      </w:r>
      <w:r w:rsidDel="00000000" w:rsidR="00000000" w:rsidRPr="00000000">
        <w:rPr>
          <w:vertAlign w:val="baseline"/>
          <w:rtl w:val="0"/>
        </w:rPr>
        <w:t xml:space="preserve">. Uredili Craig A. Evans i Stanley E. Porter. Downers Grove, Ill.: </w:t>
        <w:br w:type="textWrapping"/>
        <w:t xml:space="preserve">InterVarsity, 2000. Str.  195-96.</w:t>
      </w:r>
    </w:p>
    <w:p w:rsidR="00000000" w:rsidDel="00000000" w:rsidP="00000000" w:rsidRDefault="00000000" w:rsidRPr="00000000" w14:paraId="00000126">
      <w:pPr>
        <w:jc w:val="both"/>
        <w:rPr>
          <w:vertAlign w:val="baseline"/>
        </w:rPr>
      </w:pPr>
      <w:r w:rsidDel="00000000" w:rsidR="00000000" w:rsidRPr="00000000">
        <w:rPr>
          <w:rtl w:val="0"/>
        </w:rPr>
      </w:r>
    </w:p>
    <w:p w:rsidR="00000000" w:rsidDel="00000000" w:rsidP="00000000" w:rsidRDefault="00000000" w:rsidRPr="00000000" w14:paraId="00000127">
      <w:pPr>
        <w:jc w:val="both"/>
        <w:rP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Potpisani članak u referentnim knjigama s urednikom (više svezaka)</w:t>
      </w:r>
    </w:p>
    <w:p w:rsidR="00000000" w:rsidDel="00000000" w:rsidP="00000000" w:rsidRDefault="00000000" w:rsidRPr="00000000" w14:paraId="00000129">
      <w:pPr>
        <w:jc w:val="both"/>
        <w:rPr>
          <w:vertAlign w:val="baseline"/>
        </w:rPr>
      </w:pPr>
      <w:r w:rsidDel="00000000" w:rsidR="00000000" w:rsidRPr="00000000">
        <w:rPr>
          <w:vertAlign w:val="baseline"/>
          <w:rtl w:val="0"/>
        </w:rPr>
        <w:br w:type="textWrapping"/>
        <w:t xml:space="preserve">U fusnotama naziv rječnika treba pisati skraćeno. </w:t>
      </w:r>
    </w:p>
    <w:p w:rsidR="00000000" w:rsidDel="00000000" w:rsidP="00000000" w:rsidRDefault="00000000" w:rsidRPr="00000000" w14:paraId="0000012A">
      <w:pPr>
        <w:jc w:val="both"/>
        <w:rPr>
          <w:i w:val="0"/>
          <w:vertAlign w:val="baseline"/>
        </w:rPr>
      </w:pPr>
      <w:r w:rsidDel="00000000" w:rsidR="00000000" w:rsidRPr="00000000">
        <w:rPr>
          <w:rtl w:val="0"/>
        </w:rPr>
      </w:r>
    </w:p>
    <w:p w:rsidR="00000000" w:rsidDel="00000000" w:rsidP="00000000" w:rsidRDefault="00000000" w:rsidRPr="00000000" w14:paraId="0000012B">
      <w:pPr>
        <w:ind w:firstLine="708"/>
        <w:jc w:val="both"/>
        <w:rPr>
          <w:vertAlign w:val="baseline"/>
        </w:rPr>
      </w:pPr>
      <w:r w:rsidDel="00000000" w:rsidR="00000000" w:rsidRPr="00000000">
        <w:rPr>
          <w:vertAlign w:val="superscript"/>
          <w:rtl w:val="0"/>
        </w:rPr>
        <w:t xml:space="preserve">3</w:t>
      </w:r>
      <w:r w:rsidDel="00000000" w:rsidR="00000000" w:rsidRPr="00000000">
        <w:rPr>
          <w:vertAlign w:val="baseline"/>
          <w:rtl w:val="0"/>
        </w:rPr>
        <w:t xml:space="preserve"> James D. G. Dunn, "Christology (NT)," ABD 1:979-91. </w:t>
      </w:r>
    </w:p>
    <w:p w:rsidR="00000000" w:rsidDel="00000000" w:rsidP="00000000" w:rsidRDefault="00000000" w:rsidRPr="00000000" w14:paraId="0000012C">
      <w:pPr>
        <w:ind w:firstLine="708"/>
        <w:jc w:val="both"/>
        <w:rPr>
          <w:vertAlign w:val="baseline"/>
        </w:rPr>
      </w:pPr>
      <w:r w:rsidDel="00000000" w:rsidR="00000000" w:rsidRPr="00000000">
        <w:rPr>
          <w:rtl w:val="0"/>
        </w:rPr>
      </w:r>
    </w:p>
    <w:p w:rsidR="00000000" w:rsidDel="00000000" w:rsidP="00000000" w:rsidRDefault="00000000" w:rsidRPr="00000000" w14:paraId="0000012D">
      <w:pPr>
        <w:ind w:firstLine="708"/>
        <w:jc w:val="both"/>
        <w:rPr>
          <w:vertAlign w:val="baseline"/>
        </w:rPr>
      </w:pPr>
      <w:r w:rsidDel="00000000" w:rsidR="00000000" w:rsidRPr="00000000">
        <w:rPr>
          <w:vertAlign w:val="superscript"/>
          <w:rtl w:val="0"/>
        </w:rPr>
        <w:t xml:space="preserve">11</w:t>
      </w:r>
      <w:r w:rsidDel="00000000" w:rsidR="00000000" w:rsidRPr="00000000">
        <w:rPr>
          <w:vertAlign w:val="baseline"/>
          <w:rtl w:val="0"/>
        </w:rPr>
        <w:t xml:space="preserve"> Dunn, "Christology (NT)," 1:990. </w:t>
      </w:r>
    </w:p>
    <w:p w:rsidR="00000000" w:rsidDel="00000000" w:rsidP="00000000" w:rsidRDefault="00000000" w:rsidRPr="00000000" w14:paraId="0000012E">
      <w:pPr>
        <w:ind w:firstLine="708"/>
        <w:jc w:val="both"/>
        <w:rPr>
          <w:vertAlign w:val="baseline"/>
        </w:rPr>
      </w:pPr>
      <w:r w:rsidDel="00000000" w:rsidR="00000000" w:rsidRPr="00000000">
        <w:rPr>
          <w:rtl w:val="0"/>
        </w:rPr>
      </w:r>
    </w:p>
    <w:p w:rsidR="00000000" w:rsidDel="00000000" w:rsidP="00000000" w:rsidRDefault="00000000" w:rsidRPr="00000000" w14:paraId="0000012F">
      <w:pPr>
        <w:ind w:left="709" w:hanging="709"/>
        <w:jc w:val="both"/>
        <w:rPr>
          <w:vertAlign w:val="baseline"/>
        </w:rPr>
      </w:pPr>
      <w:r w:rsidDel="00000000" w:rsidR="00000000" w:rsidRPr="00000000">
        <w:rPr>
          <w:vertAlign w:val="baseline"/>
          <w:rtl w:val="0"/>
        </w:rPr>
        <w:t xml:space="preserve">Dunn, James D. G. "Christology (NT)." U sv. 1 The Anchor Bible Dictionary. Uredio David Noel Freedman. 6 svezaka. New York: Doubleday, 1992. Str. 979-91.</w:t>
      </w:r>
    </w:p>
    <w:p w:rsidR="00000000" w:rsidDel="00000000" w:rsidP="00000000" w:rsidRDefault="00000000" w:rsidRPr="00000000" w14:paraId="00000130">
      <w:pPr>
        <w:jc w:val="both"/>
        <w:rPr>
          <w:vertAlign w:val="baseline"/>
        </w:rPr>
      </w:pPr>
      <w:r w:rsidDel="00000000" w:rsidR="00000000" w:rsidRPr="00000000">
        <w:rPr>
          <w:rtl w:val="0"/>
        </w:rPr>
      </w:r>
    </w:p>
    <w:p w:rsidR="00000000" w:rsidDel="00000000" w:rsidP="00000000" w:rsidRDefault="00000000" w:rsidRPr="00000000" w14:paraId="00000131">
      <w:pPr>
        <w:jc w:val="both"/>
        <w:rPr>
          <w:vertAlign w:val="baseline"/>
        </w:rPr>
      </w:pPr>
      <w:r w:rsidDel="00000000" w:rsidR="00000000" w:rsidRPr="00000000">
        <w:rPr>
          <w:rtl w:val="0"/>
        </w:rPr>
      </w:r>
    </w:p>
    <w:p w:rsidR="00000000" w:rsidDel="00000000" w:rsidP="00000000" w:rsidRDefault="00000000" w:rsidRPr="00000000" w14:paraId="00000132">
      <w:pPr>
        <w:pStyle w:val="Heading4"/>
        <w:jc w:val="both"/>
        <w:rPr>
          <w:vertAlign w:val="baseline"/>
        </w:rPr>
      </w:pPr>
      <w:r w:rsidDel="00000000" w:rsidR="00000000" w:rsidRPr="00000000">
        <w:rPr>
          <w:i w:val="1"/>
          <w:vertAlign w:val="baseline"/>
          <w:rtl w:val="0"/>
        </w:rPr>
        <w:t xml:space="preserve">Potpisani članak u leksikonu ili teološkom rječniku </w:t>
      </w:r>
      <w:r w:rsidDel="00000000" w:rsidR="00000000" w:rsidRPr="00000000">
        <w:rPr>
          <w:rtl w:val="0"/>
        </w:rPr>
      </w:r>
    </w:p>
    <w:p w:rsidR="00000000" w:rsidDel="00000000" w:rsidP="00000000" w:rsidRDefault="00000000" w:rsidRPr="00000000" w14:paraId="00000133">
      <w:pPr>
        <w:jc w:val="both"/>
        <w:rPr>
          <w:i w:val="0"/>
          <w:vertAlign w:val="baseline"/>
        </w:rPr>
      </w:pPr>
      <w:r w:rsidDel="00000000" w:rsidR="00000000" w:rsidRPr="00000000">
        <w:rPr>
          <w:rtl w:val="0"/>
        </w:rPr>
      </w:r>
    </w:p>
    <w:p w:rsidR="00000000" w:rsidDel="00000000" w:rsidP="00000000" w:rsidRDefault="00000000" w:rsidRPr="00000000" w14:paraId="00000134">
      <w:pPr>
        <w:ind w:firstLine="708"/>
        <w:jc w:val="both"/>
        <w:rPr>
          <w:vertAlign w:val="baseline"/>
        </w:rPr>
      </w:pPr>
      <w:r w:rsidDel="00000000" w:rsidR="00000000" w:rsidRPr="00000000">
        <w:rPr>
          <w:vertAlign w:val="superscript"/>
          <w:rtl w:val="0"/>
        </w:rPr>
        <w:t xml:space="preserve">4</w:t>
      </w:r>
      <w:r w:rsidDel="00000000" w:rsidR="00000000" w:rsidRPr="00000000">
        <w:rPr>
          <w:vertAlign w:val="baseline"/>
          <w:rtl w:val="0"/>
        </w:rPr>
        <w:t xml:space="preserve"> Tyler F. Williams, "</w:t>
      </w:r>
      <w:r w:rsidDel="00000000" w:rsidR="00000000" w:rsidRPr="00000000">
        <w:rPr>
          <w:rFonts w:ascii="HebraicaII" w:cs="HebraicaII" w:eastAsia="HebraicaII" w:hAnsi="HebraicaII"/>
          <w:vertAlign w:val="baseline"/>
          <w:rtl w:val="0"/>
        </w:rPr>
        <w:t xml:space="preserve">dqp</w:t>
      </w:r>
      <w:r w:rsidDel="00000000" w:rsidR="00000000" w:rsidRPr="00000000">
        <w:rPr>
          <w:vertAlign w:val="baseline"/>
          <w:rtl w:val="0"/>
        </w:rPr>
        <w:t xml:space="preserve">" </w:t>
      </w:r>
      <w:r w:rsidDel="00000000" w:rsidR="00000000" w:rsidRPr="00000000">
        <w:rPr>
          <w:i w:val="1"/>
          <w:vertAlign w:val="baseline"/>
          <w:rtl w:val="0"/>
        </w:rPr>
        <w:t xml:space="preserve">NIDOTTE</w:t>
      </w:r>
      <w:r w:rsidDel="00000000" w:rsidR="00000000" w:rsidRPr="00000000">
        <w:rPr>
          <w:vertAlign w:val="baseline"/>
          <w:rtl w:val="0"/>
        </w:rPr>
        <w:t xml:space="preserve"> 3:657-663. </w:t>
      </w:r>
    </w:p>
    <w:p w:rsidR="00000000" w:rsidDel="00000000" w:rsidP="00000000" w:rsidRDefault="00000000" w:rsidRPr="00000000" w14:paraId="00000135">
      <w:pPr>
        <w:jc w:val="both"/>
        <w:rPr>
          <w:i w:val="0"/>
          <w:vertAlign w:val="baseline"/>
        </w:rPr>
      </w:pPr>
      <w:r w:rsidDel="00000000" w:rsidR="00000000" w:rsidRPr="00000000">
        <w:rPr>
          <w:rtl w:val="0"/>
        </w:rPr>
      </w:r>
    </w:p>
    <w:p w:rsidR="00000000" w:rsidDel="00000000" w:rsidP="00000000" w:rsidRDefault="00000000" w:rsidRPr="00000000" w14:paraId="00000136">
      <w:pPr>
        <w:ind w:firstLine="708"/>
        <w:jc w:val="both"/>
        <w:rPr>
          <w:vertAlign w:val="baseline"/>
        </w:rPr>
      </w:pPr>
      <w:r w:rsidDel="00000000" w:rsidR="00000000" w:rsidRPr="00000000">
        <w:rPr>
          <w:i w:val="1"/>
          <w:vertAlign w:val="superscript"/>
          <w:rtl w:val="0"/>
        </w:rPr>
        <w:t xml:space="preserve">8</w:t>
      </w:r>
      <w:r w:rsidDel="00000000" w:rsidR="00000000" w:rsidRPr="00000000">
        <w:rPr>
          <w:i w:val="1"/>
          <w:vertAlign w:val="baseline"/>
          <w:rtl w:val="0"/>
        </w:rPr>
        <w:t xml:space="preserve"> </w:t>
      </w:r>
      <w:r w:rsidDel="00000000" w:rsidR="00000000" w:rsidRPr="00000000">
        <w:rPr>
          <w:vertAlign w:val="baseline"/>
          <w:rtl w:val="0"/>
        </w:rPr>
        <w:t xml:space="preserve">H. Beyer, "</w:t>
      </w:r>
      <w:r w:rsidDel="00000000" w:rsidR="00000000" w:rsidRPr="00000000">
        <w:rPr>
          <w:rFonts w:ascii="GraecaII" w:cs="GraecaII" w:eastAsia="GraecaII" w:hAnsi="GraecaII"/>
          <w:vertAlign w:val="baseline"/>
          <w:rtl w:val="0"/>
        </w:rPr>
        <w:t xml:space="preserve">diakonevw, dikoniva</w:t>
      </w:r>
      <w:r w:rsidDel="00000000" w:rsidR="00000000" w:rsidRPr="00000000">
        <w:rPr>
          <w:vertAlign w:val="baseline"/>
          <w:rtl w:val="0"/>
        </w:rPr>
        <w:t xml:space="preserve">," </w:t>
      </w:r>
      <w:r w:rsidDel="00000000" w:rsidR="00000000" w:rsidRPr="00000000">
        <w:rPr>
          <w:i w:val="1"/>
          <w:vertAlign w:val="baseline"/>
          <w:rtl w:val="0"/>
        </w:rPr>
        <w:t xml:space="preserve">TDNT</w:t>
      </w:r>
      <w:r w:rsidDel="00000000" w:rsidR="00000000" w:rsidRPr="00000000">
        <w:rPr>
          <w:vertAlign w:val="baseline"/>
          <w:rtl w:val="0"/>
        </w:rPr>
        <w:t xml:space="preserve"> 2:81-93. </w:t>
      </w:r>
    </w:p>
    <w:p w:rsidR="00000000" w:rsidDel="00000000" w:rsidP="00000000" w:rsidRDefault="00000000" w:rsidRPr="00000000" w14:paraId="00000137">
      <w:pPr>
        <w:jc w:val="both"/>
        <w:rPr>
          <w:vertAlign w:val="baseline"/>
        </w:rPr>
      </w:pPr>
      <w:r w:rsidDel="00000000" w:rsidR="00000000" w:rsidRPr="00000000">
        <w:rPr>
          <w:vertAlign w:val="baseline"/>
          <w:rtl w:val="0"/>
        </w:rPr>
        <w:br w:type="textWrapping"/>
        <w:t xml:space="preserve">Kod sljedećih unosa potrebno je navesti samo broj sveska i brojeve stranica. </w:t>
      </w:r>
    </w:p>
    <w:p w:rsidR="00000000" w:rsidDel="00000000" w:rsidP="00000000" w:rsidRDefault="00000000" w:rsidRPr="00000000" w14:paraId="00000138">
      <w:pPr>
        <w:jc w:val="both"/>
        <w:rPr>
          <w:i w:val="0"/>
          <w:vertAlign w:val="baseline"/>
        </w:rPr>
      </w:pPr>
      <w:r w:rsidDel="00000000" w:rsidR="00000000" w:rsidRPr="00000000">
        <w:rPr>
          <w:rtl w:val="0"/>
        </w:rPr>
      </w:r>
    </w:p>
    <w:p w:rsidR="00000000" w:rsidDel="00000000" w:rsidP="00000000" w:rsidRDefault="00000000" w:rsidRPr="00000000" w14:paraId="00000139">
      <w:pPr>
        <w:ind w:firstLine="708"/>
        <w:jc w:val="both"/>
        <w:rPr>
          <w:vertAlign w:val="baseline"/>
        </w:rPr>
      </w:pPr>
      <w:r w:rsidDel="00000000" w:rsidR="00000000" w:rsidRPr="00000000">
        <w:rPr>
          <w:vertAlign w:val="superscript"/>
          <w:rtl w:val="0"/>
        </w:rPr>
        <w:t xml:space="preserve">9</w:t>
      </w:r>
      <w:r w:rsidDel="00000000" w:rsidR="00000000" w:rsidRPr="00000000">
        <w:rPr>
          <w:i w:val="1"/>
          <w:vertAlign w:val="baseline"/>
          <w:rtl w:val="0"/>
        </w:rPr>
        <w:t xml:space="preserve"> </w:t>
      </w:r>
      <w:r w:rsidDel="00000000" w:rsidR="00000000" w:rsidRPr="00000000">
        <w:rPr>
          <w:vertAlign w:val="baseline"/>
          <w:rtl w:val="0"/>
        </w:rPr>
        <w:t xml:space="preserve">Williams, </w:t>
      </w:r>
      <w:r w:rsidDel="00000000" w:rsidR="00000000" w:rsidRPr="00000000">
        <w:rPr>
          <w:i w:val="1"/>
          <w:vertAlign w:val="baseline"/>
          <w:rtl w:val="0"/>
        </w:rPr>
        <w:t xml:space="preserve">NIDOTTE</w:t>
      </w:r>
      <w:r w:rsidDel="00000000" w:rsidR="00000000" w:rsidRPr="00000000">
        <w:rPr>
          <w:vertAlign w:val="baseline"/>
          <w:rtl w:val="0"/>
        </w:rPr>
        <w:t xml:space="preserve"> 3:660. </w:t>
      </w:r>
    </w:p>
    <w:p w:rsidR="00000000" w:rsidDel="00000000" w:rsidP="00000000" w:rsidRDefault="00000000" w:rsidRPr="00000000" w14:paraId="0000013A">
      <w:pPr>
        <w:jc w:val="both"/>
        <w:rPr>
          <w:i w:val="0"/>
          <w:vertAlign w:val="baseline"/>
        </w:rPr>
      </w:pPr>
      <w:r w:rsidDel="00000000" w:rsidR="00000000" w:rsidRPr="00000000">
        <w:rPr>
          <w:rtl w:val="0"/>
        </w:rPr>
      </w:r>
    </w:p>
    <w:p w:rsidR="00000000" w:rsidDel="00000000" w:rsidP="00000000" w:rsidRDefault="00000000" w:rsidRPr="00000000" w14:paraId="0000013B">
      <w:pPr>
        <w:ind w:firstLine="708"/>
        <w:jc w:val="both"/>
        <w:rPr>
          <w:vertAlign w:val="baseline"/>
        </w:rPr>
      </w:pPr>
      <w:r w:rsidDel="00000000" w:rsidR="00000000" w:rsidRPr="00000000">
        <w:rPr>
          <w:vertAlign w:val="superscript"/>
          <w:rtl w:val="0"/>
        </w:rPr>
        <w:t xml:space="preserve">18</w:t>
      </w:r>
      <w:r w:rsidDel="00000000" w:rsidR="00000000" w:rsidRPr="00000000">
        <w:rPr>
          <w:i w:val="1"/>
          <w:vertAlign w:val="baseline"/>
          <w:rtl w:val="0"/>
        </w:rPr>
        <w:t xml:space="preserve"> </w:t>
      </w:r>
      <w:r w:rsidDel="00000000" w:rsidR="00000000" w:rsidRPr="00000000">
        <w:rPr>
          <w:vertAlign w:val="baseline"/>
          <w:rtl w:val="0"/>
        </w:rPr>
        <w:t xml:space="preserve">Beyer, </w:t>
      </w:r>
      <w:r w:rsidDel="00000000" w:rsidR="00000000" w:rsidRPr="00000000">
        <w:rPr>
          <w:i w:val="1"/>
          <w:vertAlign w:val="baseline"/>
          <w:rtl w:val="0"/>
        </w:rPr>
        <w:t xml:space="preserve">TDNT</w:t>
      </w:r>
      <w:r w:rsidDel="00000000" w:rsidR="00000000" w:rsidRPr="00000000">
        <w:rPr>
          <w:vertAlign w:val="baseline"/>
          <w:rtl w:val="0"/>
        </w:rPr>
        <w:t xml:space="preserve"> 2:90. </w:t>
      </w:r>
    </w:p>
    <w:p w:rsidR="00000000" w:rsidDel="00000000" w:rsidP="00000000" w:rsidRDefault="00000000" w:rsidRPr="00000000" w14:paraId="0000013C">
      <w:pPr>
        <w:jc w:val="both"/>
        <w:rPr>
          <w:vertAlign w:val="baseline"/>
        </w:rPr>
      </w:pPr>
      <w:r w:rsidDel="00000000" w:rsidR="00000000" w:rsidRPr="00000000">
        <w:rPr>
          <w:vertAlign w:val="baseline"/>
          <w:rtl w:val="0"/>
        </w:rPr>
        <w:br w:type="textWrapping"/>
        <w:t xml:space="preserve">U slučajevima kada naslov članka sadrži grčke ili hebrejske riječi dopušteno ih je transkribirati i napisati u kurzivu ukoliko ih nije moguće reproducirati u izvorniku. </w:t>
      </w:r>
    </w:p>
    <w:p w:rsidR="00000000" w:rsidDel="00000000" w:rsidP="00000000" w:rsidRDefault="00000000" w:rsidRPr="00000000" w14:paraId="0000013D">
      <w:pPr>
        <w:jc w:val="both"/>
        <w:rPr>
          <w:i w:val="0"/>
          <w:vertAlign w:val="baseline"/>
        </w:rPr>
      </w:pPr>
      <w:r w:rsidDel="00000000" w:rsidR="00000000" w:rsidRPr="00000000">
        <w:rPr>
          <w:rtl w:val="0"/>
        </w:rPr>
      </w:r>
    </w:p>
    <w:p w:rsidR="00000000" w:rsidDel="00000000" w:rsidP="00000000" w:rsidRDefault="00000000" w:rsidRPr="00000000" w14:paraId="0000013E">
      <w:pPr>
        <w:ind w:firstLine="708"/>
        <w:jc w:val="both"/>
        <w:rPr>
          <w:vertAlign w:val="baseline"/>
        </w:rPr>
      </w:pPr>
      <w:r w:rsidDel="00000000" w:rsidR="00000000" w:rsidRPr="00000000">
        <w:rPr>
          <w:i w:val="1"/>
          <w:vertAlign w:val="baseline"/>
          <w:rtl w:val="0"/>
        </w:rPr>
        <w:t xml:space="preserve">4 </w:t>
      </w:r>
      <w:r w:rsidDel="00000000" w:rsidR="00000000" w:rsidRPr="00000000">
        <w:rPr>
          <w:vertAlign w:val="baseline"/>
          <w:rtl w:val="0"/>
        </w:rPr>
        <w:t xml:space="preserve">Tyler F. Williams, "</w:t>
      </w:r>
      <w:r w:rsidDel="00000000" w:rsidR="00000000" w:rsidRPr="00000000">
        <w:rPr>
          <w:i w:val="1"/>
          <w:vertAlign w:val="baseline"/>
          <w:rtl w:val="0"/>
        </w:rPr>
        <w:t xml:space="preserve">pqd</w:t>
      </w:r>
      <w:r w:rsidDel="00000000" w:rsidR="00000000" w:rsidRPr="00000000">
        <w:rPr>
          <w:vertAlign w:val="baseline"/>
          <w:rtl w:val="0"/>
        </w:rPr>
        <w:t xml:space="preserve">" </w:t>
      </w:r>
      <w:r w:rsidDel="00000000" w:rsidR="00000000" w:rsidRPr="00000000">
        <w:rPr>
          <w:i w:val="1"/>
          <w:vertAlign w:val="baseline"/>
          <w:rtl w:val="0"/>
        </w:rPr>
        <w:t xml:space="preserve">NIDOTTE</w:t>
      </w:r>
      <w:r w:rsidDel="00000000" w:rsidR="00000000" w:rsidRPr="00000000">
        <w:rPr>
          <w:vertAlign w:val="baseline"/>
          <w:rtl w:val="0"/>
        </w:rPr>
        <w:t xml:space="preserve"> 3:657-663. </w:t>
      </w:r>
    </w:p>
    <w:p w:rsidR="00000000" w:rsidDel="00000000" w:rsidP="00000000" w:rsidRDefault="00000000" w:rsidRPr="00000000" w14:paraId="0000013F">
      <w:pPr>
        <w:jc w:val="both"/>
        <w:rPr>
          <w:i w:val="0"/>
          <w:vertAlign w:val="baseline"/>
        </w:rPr>
      </w:pPr>
      <w:r w:rsidDel="00000000" w:rsidR="00000000" w:rsidRPr="00000000">
        <w:rPr>
          <w:rtl w:val="0"/>
        </w:rPr>
      </w:r>
    </w:p>
    <w:p w:rsidR="00000000" w:rsidDel="00000000" w:rsidP="00000000" w:rsidRDefault="00000000" w:rsidRPr="00000000" w14:paraId="00000140">
      <w:pPr>
        <w:ind w:firstLine="708"/>
        <w:jc w:val="both"/>
        <w:rPr>
          <w:vertAlign w:val="baseline"/>
        </w:rPr>
      </w:pPr>
      <w:r w:rsidDel="00000000" w:rsidR="00000000" w:rsidRPr="00000000">
        <w:rPr>
          <w:i w:val="1"/>
          <w:vertAlign w:val="baseline"/>
          <w:rtl w:val="0"/>
        </w:rPr>
        <w:t xml:space="preserve">8 </w:t>
      </w:r>
      <w:r w:rsidDel="00000000" w:rsidR="00000000" w:rsidRPr="00000000">
        <w:rPr>
          <w:vertAlign w:val="baseline"/>
          <w:rtl w:val="0"/>
        </w:rPr>
        <w:t xml:space="preserve">H. Beyer, "</w:t>
      </w:r>
      <w:r w:rsidDel="00000000" w:rsidR="00000000" w:rsidRPr="00000000">
        <w:rPr>
          <w:i w:val="1"/>
          <w:vertAlign w:val="baseline"/>
          <w:rtl w:val="0"/>
        </w:rPr>
        <w:t xml:space="preserve">diakoneō, dikonia</w:t>
      </w:r>
      <w:r w:rsidDel="00000000" w:rsidR="00000000" w:rsidRPr="00000000">
        <w:rPr>
          <w:vertAlign w:val="baseline"/>
          <w:rtl w:val="0"/>
        </w:rPr>
        <w:t xml:space="preserve">," </w:t>
      </w:r>
      <w:r w:rsidDel="00000000" w:rsidR="00000000" w:rsidRPr="00000000">
        <w:rPr>
          <w:i w:val="1"/>
          <w:vertAlign w:val="baseline"/>
          <w:rtl w:val="0"/>
        </w:rPr>
        <w:t xml:space="preserve">TDNT</w:t>
      </w:r>
      <w:r w:rsidDel="00000000" w:rsidR="00000000" w:rsidRPr="00000000">
        <w:rPr>
          <w:vertAlign w:val="baseline"/>
          <w:rtl w:val="0"/>
        </w:rPr>
        <w:t xml:space="preserve"> 2:81-93. </w:t>
      </w:r>
    </w:p>
    <w:p w:rsidR="00000000" w:rsidDel="00000000" w:rsidP="00000000" w:rsidRDefault="00000000" w:rsidRPr="00000000" w14:paraId="00000141">
      <w:pPr>
        <w:jc w:val="both"/>
        <w:rPr>
          <w:vertAlign w:val="baseline"/>
        </w:rPr>
      </w:pPr>
      <w:r w:rsidDel="00000000" w:rsidR="00000000" w:rsidRPr="00000000">
        <w:rPr>
          <w:vertAlign w:val="baseline"/>
          <w:rtl w:val="0"/>
        </w:rPr>
        <w:br w:type="textWrapping"/>
        <w:t xml:space="preserve">U bibliografiji je potrebno navesti samo teološki rječnik:</w:t>
      </w:r>
    </w:p>
    <w:p w:rsidR="00000000" w:rsidDel="00000000" w:rsidP="00000000" w:rsidRDefault="00000000" w:rsidRPr="00000000" w14:paraId="00000142">
      <w:pPr>
        <w:jc w:val="both"/>
        <w:rPr>
          <w:vertAlign w:val="baseline"/>
        </w:rPr>
      </w:pPr>
      <w:r w:rsidDel="00000000" w:rsidR="00000000" w:rsidRPr="00000000">
        <w:rPr>
          <w:rtl w:val="0"/>
        </w:rPr>
      </w:r>
    </w:p>
    <w:p w:rsidR="00000000" w:rsidDel="00000000" w:rsidP="00000000" w:rsidRDefault="00000000" w:rsidRPr="00000000" w14:paraId="00000143">
      <w:pPr>
        <w:jc w:val="both"/>
        <w:rPr>
          <w:i w:val="0"/>
          <w:vertAlign w:val="baseline"/>
        </w:rPr>
      </w:pPr>
      <w:r w:rsidDel="00000000" w:rsidR="00000000" w:rsidRPr="00000000">
        <w:rPr>
          <w:vertAlign w:val="baseline"/>
          <w:rtl w:val="0"/>
        </w:rPr>
        <w:t xml:space="preserve">VanGemeren, Willem A. </w:t>
      </w:r>
      <w:r w:rsidDel="00000000" w:rsidR="00000000" w:rsidRPr="00000000">
        <w:rPr>
          <w:i w:val="1"/>
          <w:vertAlign w:val="baseline"/>
          <w:rtl w:val="0"/>
        </w:rPr>
        <w:t xml:space="preserve">New International Dictionary of Old Testament Theology and </w:t>
      </w:r>
      <w:r w:rsidDel="00000000" w:rsidR="00000000" w:rsidRPr="00000000">
        <w:rPr>
          <w:rtl w:val="0"/>
        </w:rPr>
      </w:r>
    </w:p>
    <w:p w:rsidR="00000000" w:rsidDel="00000000" w:rsidP="00000000" w:rsidRDefault="00000000" w:rsidRPr="00000000" w14:paraId="00000144">
      <w:pPr>
        <w:ind w:firstLine="708"/>
        <w:jc w:val="both"/>
        <w:rPr>
          <w:vertAlign w:val="baseline"/>
        </w:rPr>
      </w:pPr>
      <w:r w:rsidDel="00000000" w:rsidR="00000000" w:rsidRPr="00000000">
        <w:rPr>
          <w:i w:val="1"/>
          <w:vertAlign w:val="baseline"/>
          <w:rtl w:val="0"/>
        </w:rPr>
        <w:t xml:space="preserve">Exegesis</w:t>
      </w:r>
      <w:r w:rsidDel="00000000" w:rsidR="00000000" w:rsidRPr="00000000">
        <w:rPr>
          <w:vertAlign w:val="baseline"/>
          <w:rtl w:val="0"/>
        </w:rPr>
        <w:t xml:space="preserve">. 5 svezaka. Grand Rapids: Zondervan, 1997. </w:t>
      </w:r>
    </w:p>
    <w:p w:rsidR="00000000" w:rsidDel="00000000" w:rsidP="00000000" w:rsidRDefault="00000000" w:rsidRPr="00000000" w14:paraId="00000145">
      <w:pPr>
        <w:ind w:firstLine="708"/>
        <w:jc w:val="both"/>
        <w:rPr>
          <w:vertAlign w:val="baseline"/>
        </w:rPr>
      </w:pPr>
      <w:r w:rsidDel="00000000" w:rsidR="00000000" w:rsidRPr="00000000">
        <w:rPr>
          <w:rtl w:val="0"/>
        </w:rPr>
      </w:r>
    </w:p>
    <w:p w:rsidR="00000000" w:rsidDel="00000000" w:rsidP="00000000" w:rsidRDefault="00000000" w:rsidRPr="00000000" w14:paraId="00000146">
      <w:pPr>
        <w:jc w:val="both"/>
        <w:rPr>
          <w:vertAlign w:val="baseline"/>
        </w:rPr>
      </w:pPr>
      <w:r w:rsidDel="00000000" w:rsidR="00000000" w:rsidRPr="00000000">
        <w:rPr>
          <w:vertAlign w:val="baseline"/>
          <w:rtl w:val="0"/>
        </w:rPr>
        <w:t xml:space="preserve">Kittel, Gerhard i Gerhard Friedrich, ur. </w:t>
      </w:r>
      <w:r w:rsidDel="00000000" w:rsidR="00000000" w:rsidRPr="00000000">
        <w:rPr>
          <w:i w:val="1"/>
          <w:vertAlign w:val="baseline"/>
          <w:rtl w:val="0"/>
        </w:rPr>
        <w:t xml:space="preserve">Theological Dictionary of the New Testament</w:t>
      </w:r>
      <w:r w:rsidDel="00000000" w:rsidR="00000000" w:rsidRPr="00000000">
        <w:rPr>
          <w:vertAlign w:val="baseline"/>
          <w:rtl w:val="0"/>
        </w:rPr>
        <w:t xml:space="preserve">. </w:t>
      </w:r>
    </w:p>
    <w:p w:rsidR="00000000" w:rsidDel="00000000" w:rsidP="00000000" w:rsidRDefault="00000000" w:rsidRPr="00000000" w14:paraId="00000147">
      <w:pPr>
        <w:ind w:firstLine="708"/>
        <w:jc w:val="both"/>
        <w:rPr>
          <w:vertAlign w:val="baseline"/>
        </w:rPr>
      </w:pPr>
      <w:r w:rsidDel="00000000" w:rsidR="00000000" w:rsidRPr="00000000">
        <w:rPr>
          <w:vertAlign w:val="baseline"/>
          <w:rtl w:val="0"/>
        </w:rPr>
        <w:t xml:space="preserve">Preveo G. W. Bromiley. 10 svezaka. Grand Rapids: Eerdmans, 1964-1976. </w:t>
      </w:r>
    </w:p>
    <w:p w:rsidR="00000000" w:rsidDel="00000000" w:rsidP="00000000" w:rsidRDefault="00000000" w:rsidRPr="00000000" w14:paraId="00000148">
      <w:pPr>
        <w:jc w:val="both"/>
        <w:rPr>
          <w:vertAlign w:val="baseline"/>
        </w:rPr>
      </w:pPr>
      <w:r w:rsidDel="00000000" w:rsidR="00000000" w:rsidRPr="00000000">
        <w:rPr>
          <w:rtl w:val="0"/>
        </w:rPr>
      </w:r>
    </w:p>
    <w:p w:rsidR="00000000" w:rsidDel="00000000" w:rsidP="00000000" w:rsidRDefault="00000000" w:rsidRPr="00000000" w14:paraId="00000149">
      <w:pPr>
        <w:jc w:val="both"/>
        <w:rPr>
          <w:vertAlign w:val="baseline"/>
        </w:rPr>
      </w:pPr>
      <w:r w:rsidDel="00000000" w:rsidR="00000000" w:rsidRPr="00000000">
        <w:rPr>
          <w:rtl w:val="0"/>
        </w:rPr>
      </w:r>
    </w:p>
    <w:p w:rsidR="00000000" w:rsidDel="00000000" w:rsidP="00000000" w:rsidRDefault="00000000" w:rsidRPr="00000000" w14:paraId="0000014A">
      <w:pPr>
        <w:jc w:val="both"/>
        <w:rPr>
          <w:vertAlign w:val="baseline"/>
        </w:rPr>
      </w:pPr>
      <w:r w:rsidDel="00000000" w:rsidR="00000000" w:rsidRPr="00000000">
        <w:rPr>
          <w:i w:val="1"/>
          <w:vertAlign w:val="baseline"/>
          <w:rtl w:val="0"/>
        </w:rPr>
        <w:t xml:space="preserve">Nepotpisani članak u općepoznatoj referentnoj knjizi</w:t>
      </w:r>
      <w:r w:rsidDel="00000000" w:rsidR="00000000" w:rsidRPr="00000000">
        <w:rPr>
          <w:vertAlign w:val="baseline"/>
          <w:rtl w:val="0"/>
        </w:rPr>
        <w:t xml:space="preserve"> </w:t>
        <w:br w:type="textWrapping"/>
      </w:r>
    </w:p>
    <w:p w:rsidR="00000000" w:rsidDel="00000000" w:rsidP="00000000" w:rsidRDefault="00000000" w:rsidRPr="00000000" w14:paraId="0000014B">
      <w:pPr>
        <w:jc w:val="both"/>
        <w:rPr>
          <w:vertAlign w:val="baseline"/>
        </w:rPr>
      </w:pPr>
      <w:r w:rsidDel="00000000" w:rsidR="00000000" w:rsidRPr="00000000">
        <w:rPr>
          <w:vertAlign w:val="baseline"/>
          <w:rtl w:val="0"/>
        </w:rPr>
        <w:t xml:space="preserve">Općepoznate i univerzalno prihvaćene rječnike i enciklopedije u pravilu nije potrebno navoditi u bibliografiji. Također, potrebno je navesti samo najosnovnije informacije (naslov knjige, izdanje, godina izdanja i naslov članka). Naslov članka označava se kraticom s.v. (</w:t>
      </w:r>
      <w:r w:rsidDel="00000000" w:rsidR="00000000" w:rsidRPr="00000000">
        <w:rPr>
          <w:i w:val="1"/>
          <w:vertAlign w:val="baseline"/>
          <w:rtl w:val="0"/>
        </w:rPr>
        <w:t xml:space="preserve">sub verbo</w:t>
      </w:r>
      <w:r w:rsidDel="00000000" w:rsidR="00000000" w:rsidRPr="00000000">
        <w:rPr>
          <w:vertAlign w:val="baseline"/>
          <w:rtl w:val="0"/>
        </w:rPr>
        <w:t xml:space="preserve">).</w:t>
      </w:r>
    </w:p>
    <w:p w:rsidR="00000000" w:rsidDel="00000000" w:rsidP="00000000" w:rsidRDefault="00000000" w:rsidRPr="00000000" w14:paraId="0000014C">
      <w:pPr>
        <w:jc w:val="both"/>
        <w:rPr>
          <w:vertAlign w:val="baseline"/>
        </w:rPr>
      </w:pPr>
      <w:r w:rsidDel="00000000" w:rsidR="00000000" w:rsidRPr="00000000">
        <w:rPr>
          <w:rtl w:val="0"/>
        </w:rPr>
      </w:r>
    </w:p>
    <w:p w:rsidR="00000000" w:rsidDel="00000000" w:rsidP="00000000" w:rsidRDefault="00000000" w:rsidRPr="00000000" w14:paraId="0000014D">
      <w:pPr>
        <w:ind w:firstLine="709"/>
        <w:jc w:val="both"/>
        <w:rPr>
          <w:vertAlign w:val="baseline"/>
        </w:rPr>
      </w:pPr>
      <w:r w:rsidDel="00000000" w:rsidR="00000000" w:rsidRPr="00000000">
        <w:rPr>
          <w:vertAlign w:val="superscript"/>
          <w:rtl w:val="0"/>
        </w:rPr>
        <w:t xml:space="preserve">6</w:t>
      </w:r>
      <w:r w:rsidDel="00000000" w:rsidR="00000000" w:rsidRPr="00000000">
        <w:rPr>
          <w:vertAlign w:val="baseline"/>
          <w:rtl w:val="0"/>
        </w:rPr>
        <w:t xml:space="preserve"> </w:t>
      </w:r>
      <w:r w:rsidDel="00000000" w:rsidR="00000000" w:rsidRPr="00000000">
        <w:rPr>
          <w:i w:val="1"/>
          <w:vertAlign w:val="baseline"/>
          <w:rtl w:val="0"/>
        </w:rPr>
        <w:t xml:space="preserve">Encyclopaedia Britannica</w:t>
      </w:r>
      <w:r w:rsidDel="00000000" w:rsidR="00000000" w:rsidRPr="00000000">
        <w:rPr>
          <w:vertAlign w:val="baseline"/>
          <w:rtl w:val="0"/>
        </w:rPr>
        <w:t xml:space="preserve">, 15th ed. (1980), s.v. "salvation."</w:t>
      </w:r>
    </w:p>
    <w:p w:rsidR="00000000" w:rsidDel="00000000" w:rsidP="00000000" w:rsidRDefault="00000000" w:rsidRPr="00000000" w14:paraId="0000014E">
      <w:pPr>
        <w:jc w:val="both"/>
        <w:rPr>
          <w:vertAlign w:val="baseline"/>
        </w:rPr>
      </w:pPr>
      <w:r w:rsidDel="00000000" w:rsidR="00000000" w:rsidRPr="00000000">
        <w:rPr>
          <w:rtl w:val="0"/>
        </w:rPr>
      </w:r>
    </w:p>
    <w:p w:rsidR="00000000" w:rsidDel="00000000" w:rsidP="00000000" w:rsidRDefault="00000000" w:rsidRPr="00000000" w14:paraId="0000014F">
      <w:pPr>
        <w:jc w:val="both"/>
        <w:rPr>
          <w:vertAlign w:val="baseline"/>
        </w:rPr>
      </w:pPr>
      <w:r w:rsidDel="00000000" w:rsidR="00000000" w:rsidRPr="00000000">
        <w:rPr>
          <w:rtl w:val="0"/>
        </w:rPr>
      </w:r>
    </w:p>
    <w:p w:rsidR="00000000" w:rsidDel="00000000" w:rsidP="00000000" w:rsidRDefault="00000000" w:rsidRPr="00000000" w14:paraId="00000150">
      <w:pPr>
        <w:pStyle w:val="Heading4"/>
        <w:jc w:val="both"/>
        <w:rPr>
          <w:vertAlign w:val="baseline"/>
        </w:rPr>
      </w:pPr>
      <w:r w:rsidDel="00000000" w:rsidR="00000000" w:rsidRPr="00000000">
        <w:rPr>
          <w:i w:val="1"/>
          <w:vertAlign w:val="baseline"/>
          <w:rtl w:val="0"/>
        </w:rPr>
        <w:t xml:space="preserve">Neobjavljeni rukopis</w:t>
      </w:r>
      <w:r w:rsidDel="00000000" w:rsidR="00000000" w:rsidRPr="00000000">
        <w:rPr>
          <w:rtl w:val="0"/>
        </w:rPr>
      </w:r>
    </w:p>
    <w:p w:rsidR="00000000" w:rsidDel="00000000" w:rsidP="00000000" w:rsidRDefault="00000000" w:rsidRPr="00000000" w14:paraId="00000151">
      <w:pPr>
        <w:rPr>
          <w:vertAlign w:val="baseline"/>
        </w:rPr>
      </w:pPr>
      <w:r w:rsidDel="00000000" w:rsidR="00000000" w:rsidRPr="00000000">
        <w:rPr>
          <w:rtl w:val="0"/>
        </w:rPr>
      </w:r>
    </w:p>
    <w:p w:rsidR="00000000" w:rsidDel="00000000" w:rsidP="00000000" w:rsidRDefault="00000000" w:rsidRPr="00000000" w14:paraId="00000152">
      <w:pPr>
        <w:rPr>
          <w:vertAlign w:val="baseline"/>
        </w:rPr>
      </w:pPr>
      <w:r w:rsidDel="00000000" w:rsidR="00000000" w:rsidRPr="00000000">
        <w:rPr>
          <w:vertAlign w:val="baseline"/>
          <w:rtl w:val="0"/>
        </w:rPr>
        <w:t xml:space="preserve">Neobjavljena djela navode se u "navodnicima".</w:t>
      </w:r>
    </w:p>
    <w:p w:rsidR="00000000" w:rsidDel="00000000" w:rsidP="00000000" w:rsidRDefault="00000000" w:rsidRPr="00000000" w14:paraId="00000153">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154">
      <w:pPr>
        <w:ind w:firstLine="708"/>
        <w:jc w:val="both"/>
        <w:rPr>
          <w:vertAlign w:val="baseline"/>
        </w:rPr>
      </w:pPr>
      <w:r w:rsidDel="00000000" w:rsidR="00000000" w:rsidRPr="00000000">
        <w:rPr>
          <w:vertAlign w:val="superscript"/>
          <w:rtl w:val="0"/>
        </w:rPr>
        <w:t xml:space="preserve">7</w:t>
      </w:r>
      <w:r w:rsidDel="00000000" w:rsidR="00000000" w:rsidRPr="00000000">
        <w:rPr>
          <w:i w:val="1"/>
          <w:vertAlign w:val="baseline"/>
          <w:rtl w:val="0"/>
        </w:rPr>
        <w:t xml:space="preserve"> </w:t>
      </w:r>
      <w:r w:rsidDel="00000000" w:rsidR="00000000" w:rsidRPr="00000000">
        <w:rPr>
          <w:vertAlign w:val="baseline"/>
          <w:rtl w:val="0"/>
        </w:rPr>
        <w:t xml:space="preserve">Richard W. Paetzel, "A Study Manual on the Parables and Miracles of the New </w:t>
      </w:r>
    </w:p>
    <w:p w:rsidR="00000000" w:rsidDel="00000000" w:rsidP="00000000" w:rsidRDefault="00000000" w:rsidRPr="00000000" w14:paraId="00000155">
      <w:pPr>
        <w:jc w:val="both"/>
        <w:rPr>
          <w:vertAlign w:val="baseline"/>
        </w:rPr>
      </w:pPr>
      <w:r w:rsidDel="00000000" w:rsidR="00000000" w:rsidRPr="00000000">
        <w:rPr>
          <w:vertAlign w:val="baseline"/>
          <w:rtl w:val="0"/>
        </w:rPr>
        <w:t xml:space="preserve">Testament" (neobjavljeni rukopis, 1977), 23. </w:t>
      </w:r>
    </w:p>
    <w:p w:rsidR="00000000" w:rsidDel="00000000" w:rsidP="00000000" w:rsidRDefault="00000000" w:rsidRPr="00000000" w14:paraId="00000156">
      <w:pPr>
        <w:jc w:val="both"/>
        <w:rPr>
          <w:i w:val="0"/>
          <w:vertAlign w:val="baseline"/>
        </w:rPr>
      </w:pPr>
      <w:r w:rsidDel="00000000" w:rsidR="00000000" w:rsidRPr="00000000">
        <w:rPr>
          <w:rtl w:val="0"/>
        </w:rPr>
      </w:r>
    </w:p>
    <w:p w:rsidR="00000000" w:rsidDel="00000000" w:rsidP="00000000" w:rsidRDefault="00000000" w:rsidRPr="00000000" w14:paraId="00000157">
      <w:pPr>
        <w:ind w:firstLine="708"/>
        <w:jc w:val="both"/>
        <w:rPr>
          <w:vertAlign w:val="baseline"/>
        </w:rPr>
      </w:pPr>
      <w:r w:rsidDel="00000000" w:rsidR="00000000" w:rsidRPr="00000000">
        <w:rPr>
          <w:vertAlign w:val="superscript"/>
          <w:rtl w:val="0"/>
        </w:rPr>
        <w:t xml:space="preserve">11</w:t>
      </w:r>
      <w:r w:rsidDel="00000000" w:rsidR="00000000" w:rsidRPr="00000000">
        <w:rPr>
          <w:i w:val="1"/>
          <w:vertAlign w:val="baseline"/>
          <w:rtl w:val="0"/>
        </w:rPr>
        <w:t xml:space="preserve"> </w:t>
      </w:r>
      <w:r w:rsidDel="00000000" w:rsidR="00000000" w:rsidRPr="00000000">
        <w:rPr>
          <w:vertAlign w:val="baseline"/>
          <w:rtl w:val="0"/>
        </w:rPr>
        <w:t xml:space="preserve">Paetzel, "Study Manual," 27. </w:t>
      </w:r>
    </w:p>
    <w:p w:rsidR="00000000" w:rsidDel="00000000" w:rsidP="00000000" w:rsidRDefault="00000000" w:rsidRPr="00000000" w14:paraId="00000158">
      <w:pPr>
        <w:jc w:val="both"/>
        <w:rPr>
          <w:vertAlign w:val="baseline"/>
        </w:rPr>
      </w:pPr>
      <w:r w:rsidDel="00000000" w:rsidR="00000000" w:rsidRPr="00000000">
        <w:rPr>
          <w:rtl w:val="0"/>
        </w:rPr>
      </w:r>
    </w:p>
    <w:p w:rsidR="00000000" w:rsidDel="00000000" w:rsidP="00000000" w:rsidRDefault="00000000" w:rsidRPr="00000000" w14:paraId="00000159">
      <w:pPr>
        <w:jc w:val="both"/>
        <w:rPr>
          <w:vertAlign w:val="baseline"/>
        </w:rPr>
      </w:pPr>
      <w:r w:rsidDel="00000000" w:rsidR="00000000" w:rsidRPr="00000000">
        <w:rPr>
          <w:vertAlign w:val="baseline"/>
          <w:rtl w:val="0"/>
        </w:rPr>
        <w:t xml:space="preserve">Paetzel, Richard W. "A Study Manual on the Parables and Miracles of the New Testament." </w:t>
      </w:r>
    </w:p>
    <w:p w:rsidR="00000000" w:rsidDel="00000000" w:rsidP="00000000" w:rsidRDefault="00000000" w:rsidRPr="00000000" w14:paraId="0000015A">
      <w:pPr>
        <w:ind w:firstLine="708"/>
        <w:jc w:val="both"/>
        <w:rPr>
          <w:vertAlign w:val="baseline"/>
        </w:rPr>
      </w:pPr>
      <w:r w:rsidDel="00000000" w:rsidR="00000000" w:rsidRPr="00000000">
        <w:rPr>
          <w:vertAlign w:val="baseline"/>
          <w:rtl w:val="0"/>
        </w:rPr>
        <w:t xml:space="preserve">Neobjavljeni rukopis, 1977. </w:t>
      </w:r>
    </w:p>
    <w:p w:rsidR="00000000" w:rsidDel="00000000" w:rsidP="00000000" w:rsidRDefault="00000000" w:rsidRPr="00000000" w14:paraId="0000015B">
      <w:pPr>
        <w:ind w:firstLine="708"/>
        <w:jc w:val="both"/>
        <w:rPr>
          <w:vertAlign w:val="baseline"/>
        </w:rPr>
      </w:pPr>
      <w:r w:rsidDel="00000000" w:rsidR="00000000" w:rsidRPr="00000000">
        <w:rPr>
          <w:rtl w:val="0"/>
        </w:rPr>
      </w:r>
    </w:p>
    <w:p w:rsidR="00000000" w:rsidDel="00000000" w:rsidP="00000000" w:rsidRDefault="00000000" w:rsidRPr="00000000" w14:paraId="0000015C">
      <w:pPr>
        <w:ind w:firstLine="708"/>
        <w:jc w:val="both"/>
        <w:rPr>
          <w:vertAlign w:val="baseline"/>
        </w:rPr>
      </w:pPr>
      <w:r w:rsidDel="00000000" w:rsidR="00000000" w:rsidRPr="00000000">
        <w:rPr>
          <w:rtl w:val="0"/>
        </w:rPr>
      </w:r>
    </w:p>
    <w:p w:rsidR="00000000" w:rsidDel="00000000" w:rsidP="00000000" w:rsidRDefault="00000000" w:rsidRPr="00000000" w14:paraId="0000015D">
      <w:pPr>
        <w:pStyle w:val="Heading4"/>
        <w:jc w:val="both"/>
        <w:rPr>
          <w:vertAlign w:val="baseline"/>
        </w:rPr>
      </w:pPr>
      <w:r w:rsidDel="00000000" w:rsidR="00000000" w:rsidRPr="00000000">
        <w:rPr>
          <w:i w:val="1"/>
          <w:vertAlign w:val="baseline"/>
          <w:rtl w:val="0"/>
        </w:rPr>
        <w:t xml:space="preserve">Neobjavljena disertacija </w:t>
      </w:r>
      <w:r w:rsidDel="00000000" w:rsidR="00000000" w:rsidRPr="00000000">
        <w:rPr>
          <w:rtl w:val="0"/>
        </w:rPr>
      </w:r>
    </w:p>
    <w:p w:rsidR="00000000" w:rsidDel="00000000" w:rsidP="00000000" w:rsidRDefault="00000000" w:rsidRPr="00000000" w14:paraId="0000015E">
      <w:pPr>
        <w:jc w:val="both"/>
        <w:rPr>
          <w:i w:val="0"/>
          <w:vertAlign w:val="baseline"/>
        </w:rPr>
      </w:pPr>
      <w:r w:rsidDel="00000000" w:rsidR="00000000" w:rsidRPr="00000000">
        <w:rPr>
          <w:rtl w:val="0"/>
        </w:rPr>
      </w:r>
    </w:p>
    <w:p w:rsidR="00000000" w:rsidDel="00000000" w:rsidP="00000000" w:rsidRDefault="00000000" w:rsidRPr="00000000" w14:paraId="0000015F">
      <w:pPr>
        <w:ind w:firstLine="708"/>
        <w:jc w:val="both"/>
        <w:rPr>
          <w:vertAlign w:val="baseline"/>
        </w:rPr>
      </w:pPr>
      <w:r w:rsidDel="00000000" w:rsidR="00000000" w:rsidRPr="00000000">
        <w:rPr>
          <w:vertAlign w:val="superscript"/>
          <w:rtl w:val="0"/>
        </w:rPr>
        <w:t xml:space="preserve">4</w:t>
      </w:r>
      <w:r w:rsidDel="00000000" w:rsidR="00000000" w:rsidRPr="00000000">
        <w:rPr>
          <w:i w:val="1"/>
          <w:vertAlign w:val="baseline"/>
          <w:rtl w:val="0"/>
        </w:rPr>
        <w:t xml:space="preserve"> </w:t>
      </w:r>
      <w:r w:rsidDel="00000000" w:rsidR="00000000" w:rsidRPr="00000000">
        <w:rPr>
          <w:vertAlign w:val="baseline"/>
          <w:rtl w:val="0"/>
        </w:rPr>
        <w:t xml:space="preserve">Allan L. Effa, "Empowering Grassroots Theology: A Model of Contextualization for </w:t>
      </w:r>
    </w:p>
    <w:p w:rsidR="00000000" w:rsidDel="00000000" w:rsidP="00000000" w:rsidRDefault="00000000" w:rsidRPr="00000000" w14:paraId="00000160">
      <w:pPr>
        <w:jc w:val="both"/>
        <w:rPr>
          <w:vertAlign w:val="baseline"/>
        </w:rPr>
      </w:pPr>
      <w:r w:rsidDel="00000000" w:rsidR="00000000" w:rsidRPr="00000000">
        <w:rPr>
          <w:vertAlign w:val="baseline"/>
          <w:rtl w:val="0"/>
        </w:rPr>
        <w:t xml:space="preserve">Mambilla" (Ph.D. disert., Fuller Theological Seminary, 1998), 23-28. </w:t>
      </w:r>
    </w:p>
    <w:p w:rsidR="00000000" w:rsidDel="00000000" w:rsidP="00000000" w:rsidRDefault="00000000" w:rsidRPr="00000000" w14:paraId="00000161">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162">
      <w:pPr>
        <w:ind w:firstLine="708"/>
        <w:jc w:val="both"/>
        <w:rPr>
          <w:vertAlign w:val="baseline"/>
        </w:rPr>
      </w:pPr>
      <w:r w:rsidDel="00000000" w:rsidR="00000000" w:rsidRPr="00000000">
        <w:rPr>
          <w:vertAlign w:val="superscript"/>
          <w:rtl w:val="0"/>
        </w:rPr>
        <w:t xml:space="preserve">14</w:t>
      </w:r>
      <w:r w:rsidDel="00000000" w:rsidR="00000000" w:rsidRPr="00000000">
        <w:rPr>
          <w:i w:val="1"/>
          <w:vertAlign w:val="baseline"/>
          <w:rtl w:val="0"/>
        </w:rPr>
        <w:t xml:space="preserve"> </w:t>
      </w:r>
      <w:r w:rsidDel="00000000" w:rsidR="00000000" w:rsidRPr="00000000">
        <w:rPr>
          <w:vertAlign w:val="baseline"/>
          <w:rtl w:val="0"/>
        </w:rPr>
        <w:t xml:space="preserve">Effa, "Empowering Grassroots Theology," 57. </w:t>
      </w:r>
    </w:p>
    <w:p w:rsidR="00000000" w:rsidDel="00000000" w:rsidP="00000000" w:rsidRDefault="00000000" w:rsidRPr="00000000" w14:paraId="00000163">
      <w:pPr>
        <w:jc w:val="both"/>
        <w:rPr>
          <w:vertAlign w:val="baseline"/>
        </w:rPr>
      </w:pPr>
      <w:r w:rsidDel="00000000" w:rsidR="00000000" w:rsidRPr="00000000">
        <w:rPr>
          <w:rtl w:val="0"/>
        </w:rPr>
      </w:r>
    </w:p>
    <w:p w:rsidR="00000000" w:rsidDel="00000000" w:rsidP="00000000" w:rsidRDefault="00000000" w:rsidRPr="00000000" w14:paraId="00000164">
      <w:pPr>
        <w:jc w:val="both"/>
        <w:rPr>
          <w:vertAlign w:val="baseline"/>
        </w:rPr>
      </w:pPr>
      <w:r w:rsidDel="00000000" w:rsidR="00000000" w:rsidRPr="00000000">
        <w:rPr>
          <w:vertAlign w:val="baseline"/>
          <w:rtl w:val="0"/>
        </w:rPr>
        <w:t xml:space="preserve">Effa, Allan L. "Empowering Grassroots Theology: A Model of Contextualization for </w:t>
      </w:r>
    </w:p>
    <w:p w:rsidR="00000000" w:rsidDel="00000000" w:rsidP="00000000" w:rsidRDefault="00000000" w:rsidRPr="00000000" w14:paraId="00000165">
      <w:pPr>
        <w:ind w:firstLine="708"/>
        <w:jc w:val="both"/>
        <w:rPr>
          <w:vertAlign w:val="baseline"/>
        </w:rPr>
      </w:pPr>
      <w:r w:rsidDel="00000000" w:rsidR="00000000" w:rsidRPr="00000000">
        <w:rPr>
          <w:vertAlign w:val="baseline"/>
          <w:rtl w:val="0"/>
        </w:rPr>
        <w:t xml:space="preserve">Mambilla." Ph.D. disert., Fuller Theological Seminary, 1998. </w:t>
      </w:r>
    </w:p>
    <w:p w:rsidR="00000000" w:rsidDel="00000000" w:rsidP="00000000" w:rsidRDefault="00000000" w:rsidRPr="00000000" w14:paraId="00000166">
      <w:pPr>
        <w:jc w:val="both"/>
        <w:rPr>
          <w:vertAlign w:val="baseline"/>
        </w:rPr>
      </w:pPr>
      <w:r w:rsidDel="00000000" w:rsidR="00000000" w:rsidRPr="00000000">
        <w:rPr>
          <w:rtl w:val="0"/>
        </w:rPr>
      </w:r>
    </w:p>
    <w:p w:rsidR="00000000" w:rsidDel="00000000" w:rsidP="00000000" w:rsidRDefault="00000000" w:rsidRPr="00000000" w14:paraId="00000167">
      <w:pPr>
        <w:jc w:val="both"/>
        <w:rPr>
          <w:vertAlign w:val="baseline"/>
        </w:rPr>
      </w:pPr>
      <w:r w:rsidDel="00000000" w:rsidR="00000000" w:rsidRPr="00000000">
        <w:rPr>
          <w:rtl w:val="0"/>
        </w:rPr>
      </w:r>
    </w:p>
    <w:p w:rsidR="00000000" w:rsidDel="00000000" w:rsidP="00000000" w:rsidRDefault="00000000" w:rsidRPr="00000000" w14:paraId="00000168">
      <w:pPr>
        <w:pStyle w:val="Heading4"/>
        <w:jc w:val="both"/>
        <w:rPr>
          <w:vertAlign w:val="baseline"/>
        </w:rPr>
      </w:pPr>
      <w:r w:rsidDel="00000000" w:rsidR="00000000" w:rsidRPr="00000000">
        <w:rPr>
          <w:i w:val="1"/>
          <w:vertAlign w:val="baseline"/>
          <w:rtl w:val="0"/>
        </w:rPr>
        <w:t xml:space="preserve">Recenzija knjige </w:t>
      </w:r>
      <w:r w:rsidDel="00000000" w:rsidR="00000000" w:rsidRPr="00000000">
        <w:rPr>
          <w:rtl w:val="0"/>
        </w:rPr>
      </w:r>
    </w:p>
    <w:p w:rsidR="00000000" w:rsidDel="00000000" w:rsidP="00000000" w:rsidRDefault="00000000" w:rsidRPr="00000000" w14:paraId="00000169">
      <w:pPr>
        <w:jc w:val="both"/>
        <w:rPr>
          <w:i w:val="0"/>
          <w:vertAlign w:val="baseline"/>
        </w:rPr>
      </w:pPr>
      <w:r w:rsidDel="00000000" w:rsidR="00000000" w:rsidRPr="00000000">
        <w:rPr>
          <w:rtl w:val="0"/>
        </w:rPr>
      </w:r>
    </w:p>
    <w:p w:rsidR="00000000" w:rsidDel="00000000" w:rsidP="00000000" w:rsidRDefault="00000000" w:rsidRPr="00000000" w14:paraId="0000016A">
      <w:pPr>
        <w:ind w:firstLine="708"/>
        <w:jc w:val="both"/>
        <w:rPr>
          <w:vertAlign w:val="baseline"/>
        </w:rPr>
      </w:pPr>
      <w:r w:rsidDel="00000000" w:rsidR="00000000" w:rsidRPr="00000000">
        <w:rPr>
          <w:vertAlign w:val="superscript"/>
          <w:rtl w:val="0"/>
        </w:rPr>
        <w:t xml:space="preserve">7</w:t>
      </w:r>
      <w:r w:rsidDel="00000000" w:rsidR="00000000" w:rsidRPr="00000000">
        <w:rPr>
          <w:i w:val="1"/>
          <w:vertAlign w:val="baseline"/>
          <w:rtl w:val="0"/>
        </w:rPr>
        <w:t xml:space="preserve"> </w:t>
      </w:r>
      <w:r w:rsidDel="00000000" w:rsidR="00000000" w:rsidRPr="00000000">
        <w:rPr>
          <w:vertAlign w:val="baseline"/>
          <w:rtl w:val="0"/>
        </w:rPr>
        <w:t xml:space="preserve">Tyler F. Williams, recenzija knjige </w:t>
      </w:r>
      <w:r w:rsidDel="00000000" w:rsidR="00000000" w:rsidRPr="00000000">
        <w:rPr>
          <w:i w:val="1"/>
          <w:vertAlign w:val="baseline"/>
          <w:rtl w:val="0"/>
        </w:rPr>
        <w:t xml:space="preserve">"Gericht" und "Strafe" im Buch der Weisheit: Alttestamentliche Vorstellungen und griechisch-hellenistische Terminologie</w:t>
      </w:r>
      <w:r w:rsidDel="00000000" w:rsidR="00000000" w:rsidRPr="00000000">
        <w:rPr>
          <w:vertAlign w:val="baseline"/>
          <w:rtl w:val="0"/>
        </w:rPr>
        <w:t xml:space="preserve">, Volkmar M. Premstaller, </w:t>
      </w:r>
      <w:r w:rsidDel="00000000" w:rsidR="00000000" w:rsidRPr="00000000">
        <w:rPr>
          <w:i w:val="1"/>
          <w:vertAlign w:val="baseline"/>
          <w:rtl w:val="0"/>
        </w:rPr>
        <w:t xml:space="preserve">CBQ</w:t>
      </w:r>
      <w:r w:rsidDel="00000000" w:rsidR="00000000" w:rsidRPr="00000000">
        <w:rPr>
          <w:vertAlign w:val="baseline"/>
          <w:rtl w:val="0"/>
        </w:rPr>
        <w:t xml:space="preserve"> 60 (1998): 741-42. </w:t>
      </w:r>
    </w:p>
    <w:p w:rsidR="00000000" w:rsidDel="00000000" w:rsidP="00000000" w:rsidRDefault="00000000" w:rsidRPr="00000000" w14:paraId="0000016B">
      <w:pPr>
        <w:ind w:firstLine="708"/>
        <w:jc w:val="both"/>
        <w:rPr>
          <w:vertAlign w:val="baseline"/>
        </w:rPr>
      </w:pPr>
      <w:r w:rsidDel="00000000" w:rsidR="00000000" w:rsidRPr="00000000">
        <w:rPr>
          <w:rtl w:val="0"/>
        </w:rPr>
      </w:r>
    </w:p>
    <w:p w:rsidR="00000000" w:rsidDel="00000000" w:rsidP="00000000" w:rsidRDefault="00000000" w:rsidRPr="00000000" w14:paraId="0000016C">
      <w:pPr>
        <w:ind w:firstLine="708"/>
        <w:jc w:val="both"/>
        <w:rPr>
          <w:vertAlign w:val="baseline"/>
        </w:rPr>
      </w:pPr>
      <w:r w:rsidDel="00000000" w:rsidR="00000000" w:rsidRPr="00000000">
        <w:rPr>
          <w:vertAlign w:val="superscript"/>
          <w:rtl w:val="0"/>
        </w:rPr>
        <w:t xml:space="preserve">15</w:t>
      </w:r>
      <w:r w:rsidDel="00000000" w:rsidR="00000000" w:rsidRPr="00000000">
        <w:rPr>
          <w:i w:val="1"/>
          <w:vertAlign w:val="baseline"/>
          <w:rtl w:val="0"/>
        </w:rPr>
        <w:t xml:space="preserve"> </w:t>
      </w:r>
      <w:r w:rsidDel="00000000" w:rsidR="00000000" w:rsidRPr="00000000">
        <w:rPr>
          <w:vertAlign w:val="baseline"/>
          <w:rtl w:val="0"/>
        </w:rPr>
        <w:t xml:space="preserve">Williams, recenzija knjige Premstaller, 742. </w:t>
      </w:r>
    </w:p>
    <w:p w:rsidR="00000000" w:rsidDel="00000000" w:rsidP="00000000" w:rsidRDefault="00000000" w:rsidRPr="00000000" w14:paraId="0000016D">
      <w:pPr>
        <w:ind w:firstLine="708"/>
        <w:jc w:val="both"/>
        <w:rPr>
          <w:vertAlign w:val="baseline"/>
        </w:rPr>
      </w:pPr>
      <w:r w:rsidDel="00000000" w:rsidR="00000000" w:rsidRPr="00000000">
        <w:rPr>
          <w:rtl w:val="0"/>
        </w:rPr>
      </w:r>
    </w:p>
    <w:p w:rsidR="00000000" w:rsidDel="00000000" w:rsidP="00000000" w:rsidRDefault="00000000" w:rsidRPr="00000000" w14:paraId="0000016E">
      <w:pPr>
        <w:ind w:left="709" w:hanging="709"/>
        <w:jc w:val="both"/>
        <w:rPr>
          <w:vertAlign w:val="baseline"/>
        </w:rPr>
      </w:pPr>
      <w:r w:rsidDel="00000000" w:rsidR="00000000" w:rsidRPr="00000000">
        <w:rPr>
          <w:vertAlign w:val="baseline"/>
          <w:rtl w:val="0"/>
        </w:rPr>
        <w:t xml:space="preserve">Williams, Tyler F. Recenzija knjige </w:t>
      </w:r>
      <w:r w:rsidDel="00000000" w:rsidR="00000000" w:rsidRPr="00000000">
        <w:rPr>
          <w:i w:val="1"/>
          <w:vertAlign w:val="baseline"/>
          <w:rtl w:val="0"/>
        </w:rPr>
        <w:t xml:space="preserve">"Gericht" und "Strafe" im Buch der Weisheit: Alttestamentliche Vorstellungen und griechisch-hellenistische Terminologie</w:t>
      </w:r>
      <w:r w:rsidDel="00000000" w:rsidR="00000000" w:rsidRPr="00000000">
        <w:rPr>
          <w:vertAlign w:val="baseline"/>
          <w:rtl w:val="0"/>
        </w:rPr>
        <w:t xml:space="preserve">,</w:t>
      </w:r>
      <w:r w:rsidDel="00000000" w:rsidR="00000000" w:rsidRPr="00000000">
        <w:rPr>
          <w:i w:val="1"/>
          <w:vertAlign w:val="baseline"/>
          <w:rtl w:val="0"/>
        </w:rPr>
        <w:t xml:space="preserve"> </w:t>
      </w:r>
      <w:r w:rsidDel="00000000" w:rsidR="00000000" w:rsidRPr="00000000">
        <w:rPr>
          <w:vertAlign w:val="baseline"/>
          <w:rtl w:val="0"/>
        </w:rPr>
        <w:t xml:space="preserve">Volkmar M. Premstaller.  </w:t>
      </w:r>
      <w:r w:rsidDel="00000000" w:rsidR="00000000" w:rsidRPr="00000000">
        <w:rPr>
          <w:i w:val="1"/>
          <w:vertAlign w:val="baseline"/>
          <w:rtl w:val="0"/>
        </w:rPr>
        <w:t xml:space="preserve">Catholic Biblical Quarterly</w:t>
      </w:r>
      <w:r w:rsidDel="00000000" w:rsidR="00000000" w:rsidRPr="00000000">
        <w:rPr>
          <w:vertAlign w:val="baseline"/>
          <w:rtl w:val="0"/>
        </w:rPr>
        <w:t xml:space="preserve"> 60 (1998): 741-42. </w:t>
      </w:r>
    </w:p>
    <w:p w:rsidR="00000000" w:rsidDel="00000000" w:rsidP="00000000" w:rsidRDefault="00000000" w:rsidRPr="00000000" w14:paraId="0000016F">
      <w:pPr>
        <w:ind w:left="708" w:firstLine="0"/>
        <w:jc w:val="both"/>
        <w:rPr>
          <w:i w:val="0"/>
          <w:vertAlign w:val="baseline"/>
        </w:rPr>
      </w:pPr>
      <w:r w:rsidDel="00000000" w:rsidR="00000000" w:rsidRPr="00000000">
        <w:rPr>
          <w:rtl w:val="0"/>
        </w:rPr>
      </w:r>
    </w:p>
    <w:p w:rsidR="00000000" w:rsidDel="00000000" w:rsidP="00000000" w:rsidRDefault="00000000" w:rsidRPr="00000000" w14:paraId="00000170">
      <w:pPr>
        <w:ind w:left="708" w:firstLine="0"/>
        <w:jc w:val="both"/>
        <w:rPr>
          <w:i w:val="0"/>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Ebooks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 navođenja elektroničkih izvora slijede se pravila navođenja tiskanih izvora, dok na kraju navoda dolazi medij. Ista pravila vrijede za knjige izdane na CD-ROM-u.</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Adam Begley,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Updike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Harper, 2014), 56, Google Play Books.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Begley,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Updike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72.</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Begley, Adam.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Updike.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York: Harper, 2014. Google Play Books.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Ukoliko se dotičnoj knjizi pristupalo online, na kraju bibliografskih podataka navodi se URL.</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Karen Lystra,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Dangerous Intimacy: The Untold Story of Mark Twain's Final Years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(Berkeley: University of California Press, 2004), 59, http://ark.cdlib.org/ark:/13030/kt8779q6kr/.</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Lystra,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Dangerous Intimacy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60-61.</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Lystra, Karen.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Dangerous Intimacy: The Untold Story of Mark Twain's Final Years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Berkeley: University of California Press, 2004. http://ark.cdlib.org/ark:/13030/kt8779q6kr/.</w:t>
      </w:r>
    </w:p>
    <w:p w:rsidR="00000000" w:rsidDel="00000000" w:rsidP="00000000" w:rsidRDefault="00000000" w:rsidRPr="00000000" w14:paraId="00000183">
      <w:pPr>
        <w:jc w:val="both"/>
        <w:rPr>
          <w:vertAlign w:val="baseline"/>
        </w:rPr>
      </w:pPr>
      <w:r w:rsidDel="00000000" w:rsidR="00000000" w:rsidRPr="00000000">
        <w:rPr>
          <w:rtl w:val="0"/>
        </w:rPr>
      </w:r>
    </w:p>
    <w:p w:rsidR="00000000" w:rsidDel="00000000" w:rsidP="00000000" w:rsidRDefault="00000000" w:rsidRPr="00000000" w14:paraId="00000184">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185">
      <w:pPr>
        <w:pStyle w:val="Heading4"/>
        <w:jc w:val="both"/>
        <w:rPr>
          <w:vertAlign w:val="baseline"/>
        </w:rPr>
      </w:pPr>
      <w:r w:rsidDel="00000000" w:rsidR="00000000" w:rsidRPr="00000000">
        <w:rPr>
          <w:i w:val="1"/>
          <w:vertAlign w:val="baseline"/>
          <w:rtl w:val="0"/>
        </w:rPr>
        <w:t xml:space="preserve">Internetski izvori</w:t>
      </w:r>
      <w:r w:rsidDel="00000000" w:rsidR="00000000" w:rsidRPr="00000000">
        <w:rPr>
          <w:rtl w:val="0"/>
        </w:rPr>
      </w:r>
    </w:p>
    <w:p w:rsidR="00000000" w:rsidDel="00000000" w:rsidP="00000000" w:rsidRDefault="00000000" w:rsidRPr="00000000" w14:paraId="00000186">
      <w:pPr>
        <w:jc w:val="both"/>
        <w:rPr>
          <w:vertAlign w:val="baseline"/>
        </w:rPr>
      </w:pPr>
      <w:r w:rsidDel="00000000" w:rsidR="00000000" w:rsidRPr="00000000">
        <w:rPr>
          <w:rtl w:val="0"/>
        </w:rPr>
      </w:r>
    </w:p>
    <w:p w:rsidR="00000000" w:rsidDel="00000000" w:rsidP="00000000" w:rsidRDefault="00000000" w:rsidRPr="00000000" w14:paraId="00000187">
      <w:pPr>
        <w:jc w:val="both"/>
        <w:rPr>
          <w:vertAlign w:val="baseline"/>
        </w:rPr>
      </w:pPr>
      <w:r w:rsidDel="00000000" w:rsidR="00000000" w:rsidRPr="00000000">
        <w:rPr>
          <w:vertAlign w:val="baseline"/>
          <w:rtl w:val="0"/>
        </w:rPr>
        <w:t xml:space="preserve">Studenti trebaju biti vrlo oprezni pri korištenju web stranica kao izvora za istraživačke pismene radove. Za razliku od većine tiskanih knjiga i periodike koju pregledava akademski obrazovano uredništvo, većina web stranica ne prolazi kroz sličan proces kontrole. Prema tome, ne postoje jamstva da su podaci sa stranice pouzdani. Studenti su sami odgovorni za kvalitetu internetskih resursa, pa je neophodan kritički pristup.</w:t>
      </w:r>
    </w:p>
    <w:p w:rsidR="00000000" w:rsidDel="00000000" w:rsidP="00000000" w:rsidRDefault="00000000" w:rsidRPr="00000000" w14:paraId="00000188">
      <w:pPr>
        <w:jc w:val="both"/>
        <w:rPr>
          <w:vertAlign w:val="baseline"/>
        </w:rPr>
      </w:pPr>
      <w:r w:rsidDel="00000000" w:rsidR="00000000" w:rsidRPr="00000000">
        <w:rPr>
          <w:rtl w:val="0"/>
        </w:rPr>
      </w:r>
    </w:p>
    <w:p w:rsidR="00000000" w:rsidDel="00000000" w:rsidP="00000000" w:rsidRDefault="00000000" w:rsidRPr="00000000" w14:paraId="00000189">
      <w:pPr>
        <w:jc w:val="both"/>
        <w:rPr>
          <w:vertAlign w:val="baseline"/>
        </w:rPr>
      </w:pPr>
      <w:r w:rsidDel="00000000" w:rsidR="00000000" w:rsidRPr="00000000">
        <w:rPr>
          <w:vertAlign w:val="baseline"/>
          <w:rtl w:val="0"/>
        </w:rPr>
        <w:t xml:space="preserve">Važno je napomenuti da </w:t>
      </w:r>
      <w:r w:rsidDel="00000000" w:rsidR="00000000" w:rsidRPr="00000000">
        <w:rPr>
          <w:i w:val="1"/>
          <w:vertAlign w:val="baseline"/>
          <w:rtl w:val="0"/>
        </w:rPr>
        <w:t xml:space="preserve">nikada </w:t>
      </w:r>
      <w:r w:rsidDel="00000000" w:rsidR="00000000" w:rsidRPr="00000000">
        <w:rPr>
          <w:vertAlign w:val="baseline"/>
          <w:rtl w:val="0"/>
        </w:rPr>
        <w:t xml:space="preserve">nije dovoljno staviti samo URL (Uniform Resource Locator, odn. web adresa), jer su oni promjenjivi, odn. nestabilni. Nakon nekog vremena mogu nestati ili pokazivati na potpuno drugi sadržaj. Stoga je izuzetno važno navesti i datum kada je sadržaj objavljen ili kada je zadnji put ažuriran. U slučaju da taj podatak nije naveden, potrebno je navesti kada je sadržaju zadnji put pristupljeno u toku pisanja rada.</w:t>
      </w:r>
    </w:p>
    <w:p w:rsidR="00000000" w:rsidDel="00000000" w:rsidP="00000000" w:rsidRDefault="00000000" w:rsidRPr="00000000" w14:paraId="0000018A">
      <w:pPr>
        <w:jc w:val="both"/>
        <w:rPr>
          <w:vertAlign w:val="baseline"/>
        </w:rPr>
      </w:pPr>
      <w:r w:rsidDel="00000000" w:rsidR="00000000" w:rsidRPr="00000000">
        <w:rPr>
          <w:rtl w:val="0"/>
        </w:rPr>
      </w:r>
    </w:p>
    <w:p w:rsidR="00000000" w:rsidDel="00000000" w:rsidP="00000000" w:rsidRDefault="00000000" w:rsidRPr="00000000" w14:paraId="0000018B">
      <w:pPr>
        <w:jc w:val="both"/>
        <w:rPr>
          <w:vertAlign w:val="baseline"/>
        </w:rPr>
      </w:pPr>
      <w:r w:rsidDel="00000000" w:rsidR="00000000" w:rsidRPr="00000000">
        <w:rPr>
          <w:rtl w:val="0"/>
        </w:rPr>
      </w:r>
    </w:p>
    <w:p w:rsidR="00000000" w:rsidDel="00000000" w:rsidP="00000000" w:rsidRDefault="00000000" w:rsidRPr="00000000" w14:paraId="0000018C">
      <w:pPr>
        <w:jc w:val="both"/>
        <w:rPr>
          <w:i w:val="0"/>
          <w:vertAlign w:val="baseline"/>
        </w:rPr>
      </w:pPr>
      <w:r w:rsidDel="00000000" w:rsidR="00000000" w:rsidRPr="00000000">
        <w:rPr>
          <w:i w:val="1"/>
          <w:vertAlign w:val="baseline"/>
          <w:rtl w:val="0"/>
        </w:rPr>
        <w:t xml:space="preserve">Referentni internetski izvori (rječnici, enciklopedije)</w:t>
      </w:r>
      <w:r w:rsidDel="00000000" w:rsidR="00000000" w:rsidRPr="00000000">
        <w:rPr>
          <w:rtl w:val="0"/>
        </w:rPr>
      </w:r>
    </w:p>
    <w:p w:rsidR="00000000" w:rsidDel="00000000" w:rsidP="00000000" w:rsidRDefault="00000000" w:rsidRPr="00000000" w14:paraId="0000018D">
      <w:pPr>
        <w:jc w:val="both"/>
        <w:rPr>
          <w:i w:val="0"/>
          <w:vertAlign w:val="baseline"/>
        </w:rPr>
      </w:pPr>
      <w:r w:rsidDel="00000000" w:rsidR="00000000" w:rsidRPr="00000000">
        <w:rPr>
          <w:rtl w:val="0"/>
        </w:rPr>
      </w:r>
    </w:p>
    <w:p w:rsidR="00000000" w:rsidDel="00000000" w:rsidP="00000000" w:rsidRDefault="00000000" w:rsidRPr="00000000" w14:paraId="0000018E">
      <w:pPr>
        <w:jc w:val="both"/>
        <w:rPr>
          <w:vertAlign w:val="baseline"/>
        </w:rPr>
      </w:pPr>
      <w:r w:rsidDel="00000000" w:rsidR="00000000" w:rsidRPr="00000000">
        <w:rPr>
          <w:vertAlign w:val="baseline"/>
          <w:rtl w:val="0"/>
        </w:rPr>
        <w:t xml:space="preserve">Danas na internetu postoji niz referentnih enciklopedija koje se mogu navoditi u znanstvenim radovima. Prepoznati ih možete po tome što u opisu navode da su članci recenzirani (</w:t>
      </w:r>
      <w:r w:rsidDel="00000000" w:rsidR="00000000" w:rsidRPr="00000000">
        <w:rPr>
          <w:i w:val="1"/>
          <w:vertAlign w:val="baseline"/>
          <w:rtl w:val="0"/>
        </w:rPr>
        <w:t xml:space="preserve">peer-reviewed</w:t>
      </w:r>
      <w:r w:rsidDel="00000000" w:rsidR="00000000" w:rsidRPr="00000000">
        <w:rPr>
          <w:vertAlign w:val="baseline"/>
          <w:rtl w:val="0"/>
        </w:rPr>
        <w:t xml:space="preserve">). Treba napomenuti da Wikipedija nije referentni izvor, s obzirom da svatko može u njoj stvarati sadržaj.</w:t>
      </w:r>
    </w:p>
    <w:p w:rsidR="00000000" w:rsidDel="00000000" w:rsidP="00000000" w:rsidRDefault="00000000" w:rsidRPr="00000000" w14:paraId="0000018F">
      <w:pPr>
        <w:jc w:val="both"/>
        <w:rPr>
          <w:vertAlign w:val="baseline"/>
        </w:rPr>
      </w:pPr>
      <w:r w:rsidDel="00000000" w:rsidR="00000000" w:rsidRPr="00000000">
        <w:rPr>
          <w:rtl w:val="0"/>
        </w:rPr>
      </w:r>
    </w:p>
    <w:p w:rsidR="00000000" w:rsidDel="00000000" w:rsidP="00000000" w:rsidRDefault="00000000" w:rsidRPr="00000000" w14:paraId="00000190">
      <w:pPr>
        <w:ind w:firstLine="709"/>
        <w:jc w:val="both"/>
        <w:rPr>
          <w:vertAlign w:val="baseline"/>
        </w:rPr>
      </w:pPr>
      <w:r w:rsidDel="00000000" w:rsidR="00000000" w:rsidRPr="00000000">
        <w:rPr>
          <w:vertAlign w:val="superscript"/>
          <w:rtl w:val="0"/>
        </w:rPr>
        <w:t xml:space="preserve">1 </w:t>
      </w:r>
      <w:r w:rsidDel="00000000" w:rsidR="00000000" w:rsidRPr="00000000">
        <w:rPr>
          <w:vertAlign w:val="baseline"/>
          <w:rtl w:val="0"/>
        </w:rPr>
        <w:t xml:space="preserve">Tarek R. Dika, "Descartes' Method," u </w:t>
      </w:r>
      <w:r w:rsidDel="00000000" w:rsidR="00000000" w:rsidRPr="00000000">
        <w:rPr>
          <w:i w:val="1"/>
          <w:vertAlign w:val="baseline"/>
          <w:rtl w:val="0"/>
        </w:rPr>
        <w:t xml:space="preserve">Stanford Encyclopedia of Philosophy</w:t>
      </w:r>
      <w:r w:rsidDel="00000000" w:rsidR="00000000" w:rsidRPr="00000000">
        <w:rPr>
          <w:vertAlign w:val="baseline"/>
          <w:rtl w:val="0"/>
        </w:rPr>
        <w:t xml:space="preserve">, izdanje ljeto 2024, ur. Edward N. Zalta i Uri Nodelmann, pristupljeno 15. travnja 2024, https://plato.stanford.edu/archives/sum2024/entries/descartes-method/.</w:t>
      </w:r>
    </w:p>
    <w:p w:rsidR="00000000" w:rsidDel="00000000" w:rsidP="00000000" w:rsidRDefault="00000000" w:rsidRPr="00000000" w14:paraId="00000191">
      <w:pPr>
        <w:ind w:firstLine="709"/>
        <w:jc w:val="both"/>
        <w:rPr>
          <w:vertAlign w:val="baseline"/>
        </w:rPr>
      </w:pPr>
      <w:r w:rsidDel="00000000" w:rsidR="00000000" w:rsidRPr="00000000">
        <w:rPr>
          <w:rtl w:val="0"/>
        </w:rPr>
      </w:r>
    </w:p>
    <w:p w:rsidR="00000000" w:rsidDel="00000000" w:rsidP="00000000" w:rsidRDefault="00000000" w:rsidRPr="00000000" w14:paraId="00000192">
      <w:pPr>
        <w:ind w:firstLine="709"/>
        <w:jc w:val="both"/>
        <w:rPr>
          <w:vertAlign w:val="baseline"/>
        </w:rPr>
      </w:pPr>
      <w:r w:rsidDel="00000000" w:rsidR="00000000" w:rsidRPr="00000000">
        <w:rPr>
          <w:vertAlign w:val="baseline"/>
          <w:rtl w:val="0"/>
        </w:rPr>
        <w:t xml:space="preserve">Dika, "Descartes' Method."</w:t>
      </w:r>
    </w:p>
    <w:p w:rsidR="00000000" w:rsidDel="00000000" w:rsidP="00000000" w:rsidRDefault="00000000" w:rsidRPr="00000000" w14:paraId="00000193">
      <w:pPr>
        <w:ind w:firstLine="709"/>
        <w:jc w:val="both"/>
        <w:rPr>
          <w:vertAlign w:val="baseline"/>
        </w:rPr>
      </w:pPr>
      <w:r w:rsidDel="00000000" w:rsidR="00000000" w:rsidRPr="00000000">
        <w:rPr>
          <w:rtl w:val="0"/>
        </w:rPr>
      </w:r>
    </w:p>
    <w:p w:rsidR="00000000" w:rsidDel="00000000" w:rsidP="00000000" w:rsidRDefault="00000000" w:rsidRPr="00000000" w14:paraId="00000194">
      <w:pPr>
        <w:ind w:left="709" w:hanging="709"/>
        <w:jc w:val="both"/>
        <w:rPr>
          <w:vertAlign w:val="baseline"/>
        </w:rPr>
      </w:pPr>
      <w:r w:rsidDel="00000000" w:rsidR="00000000" w:rsidRPr="00000000">
        <w:rPr>
          <w:vertAlign w:val="baseline"/>
          <w:rtl w:val="0"/>
        </w:rPr>
        <w:t xml:space="preserve">Dika, Tarek R. "Descartes' Method." U </w:t>
      </w:r>
      <w:r w:rsidDel="00000000" w:rsidR="00000000" w:rsidRPr="00000000">
        <w:rPr>
          <w:i w:val="1"/>
          <w:vertAlign w:val="baseline"/>
          <w:rtl w:val="0"/>
        </w:rPr>
        <w:t xml:space="preserve">Stanford Encyclopedia of Philosophy</w:t>
      </w:r>
      <w:r w:rsidDel="00000000" w:rsidR="00000000" w:rsidRPr="00000000">
        <w:rPr>
          <w:vertAlign w:val="baseline"/>
          <w:rtl w:val="0"/>
        </w:rPr>
        <w:t xml:space="preserve">. Izdanje ljeto 2024. Uredili Edward N. Zalta i Uri Nodelmann. Pristupljeno 15 travnja 2024. https://plato.stanford.edu/archives/sum2024/entries/descartes-method/.</w:t>
      </w:r>
    </w:p>
    <w:p w:rsidR="00000000" w:rsidDel="00000000" w:rsidP="00000000" w:rsidRDefault="00000000" w:rsidRPr="00000000" w14:paraId="00000195">
      <w:pPr>
        <w:jc w:val="both"/>
        <w:rPr>
          <w:i w:val="0"/>
          <w:vertAlign w:val="baseline"/>
        </w:rPr>
      </w:pPr>
      <w:r w:rsidDel="00000000" w:rsidR="00000000" w:rsidRPr="00000000">
        <w:rPr>
          <w:rtl w:val="0"/>
        </w:rPr>
      </w:r>
    </w:p>
    <w:p w:rsidR="00000000" w:rsidDel="00000000" w:rsidP="00000000" w:rsidRDefault="00000000" w:rsidRPr="00000000" w14:paraId="00000196">
      <w:pPr>
        <w:jc w:val="both"/>
        <w:rPr>
          <w:i w:val="0"/>
          <w:vertAlign w:val="baseline"/>
        </w:rPr>
      </w:pPr>
      <w:r w:rsidDel="00000000" w:rsidR="00000000" w:rsidRPr="00000000">
        <w:rPr>
          <w:rtl w:val="0"/>
        </w:rPr>
      </w:r>
    </w:p>
    <w:p w:rsidR="00000000" w:rsidDel="00000000" w:rsidP="00000000" w:rsidRDefault="00000000" w:rsidRPr="00000000" w14:paraId="00000197">
      <w:pPr>
        <w:jc w:val="both"/>
        <w:rPr>
          <w:i w:val="0"/>
          <w:vertAlign w:val="baseline"/>
        </w:rPr>
      </w:pPr>
      <w:r w:rsidDel="00000000" w:rsidR="00000000" w:rsidRPr="00000000">
        <w:rPr>
          <w:i w:val="1"/>
          <w:vertAlign w:val="baseline"/>
          <w:rtl w:val="0"/>
        </w:rPr>
        <w:t xml:space="preserve">Internetski portal</w:t>
      </w:r>
      <w:r w:rsidDel="00000000" w:rsidR="00000000" w:rsidRPr="00000000">
        <w:rPr>
          <w:rtl w:val="0"/>
        </w:rPr>
      </w:r>
    </w:p>
    <w:p w:rsidR="00000000" w:rsidDel="00000000" w:rsidP="00000000" w:rsidRDefault="00000000" w:rsidRPr="00000000" w14:paraId="00000198">
      <w:pPr>
        <w:jc w:val="both"/>
        <w:rPr>
          <w:i w:val="0"/>
          <w:vertAlign w:val="baseline"/>
        </w:rPr>
      </w:pPr>
      <w:r w:rsidDel="00000000" w:rsidR="00000000" w:rsidRPr="00000000">
        <w:rPr>
          <w:rtl w:val="0"/>
        </w:rPr>
      </w:r>
    </w:p>
    <w:p w:rsidR="00000000" w:rsidDel="00000000" w:rsidP="00000000" w:rsidRDefault="00000000" w:rsidRPr="00000000" w14:paraId="00000199">
      <w:pPr>
        <w:jc w:val="both"/>
        <w:rPr>
          <w:vertAlign w:val="baseline"/>
        </w:rPr>
      </w:pPr>
      <w:r w:rsidDel="00000000" w:rsidR="00000000" w:rsidRPr="00000000">
        <w:rPr>
          <w:vertAlign w:val="baseline"/>
          <w:rtl w:val="0"/>
        </w:rPr>
        <w:t xml:space="preserve">Pri navođenju članaka sa internetskih portala vrijede ista pravila kao kod drugih članaka (znanstvenih, popularnih i novinskih). Naslov članka dolazi u "navodnicima", naslov portala u </w:t>
      </w:r>
      <w:r w:rsidDel="00000000" w:rsidR="00000000" w:rsidRPr="00000000">
        <w:rPr>
          <w:i w:val="1"/>
          <w:vertAlign w:val="baseline"/>
          <w:rtl w:val="0"/>
        </w:rPr>
        <w:t xml:space="preserve">kurzivu</w:t>
      </w:r>
      <w:r w:rsidDel="00000000" w:rsidR="00000000" w:rsidRPr="00000000">
        <w:rPr>
          <w:vertAlign w:val="baseline"/>
          <w:rtl w:val="0"/>
        </w:rPr>
        <w:t xml:space="preserve">, a nakon naslova portala slijedi datum objave i URL. Ukoliko nije naveden datum objavljivanja, potrebno je navesti datum zadnjeg pristupa članku.</w:t>
      </w:r>
    </w:p>
    <w:p w:rsidR="00000000" w:rsidDel="00000000" w:rsidP="00000000" w:rsidRDefault="00000000" w:rsidRPr="00000000" w14:paraId="0000019A">
      <w:pPr>
        <w:jc w:val="both"/>
        <w:rPr>
          <w:i w:val="0"/>
          <w:vertAlign w:val="baseline"/>
        </w:rPr>
      </w:pPr>
      <w:r w:rsidDel="00000000" w:rsidR="00000000" w:rsidRPr="00000000">
        <w:rPr>
          <w:rtl w:val="0"/>
        </w:rPr>
      </w:r>
    </w:p>
    <w:p w:rsidR="00000000" w:rsidDel="00000000" w:rsidP="00000000" w:rsidRDefault="00000000" w:rsidRPr="00000000" w14:paraId="0000019B">
      <w:pPr>
        <w:ind w:firstLine="709"/>
        <w:jc w:val="both"/>
        <w:rPr>
          <w:vertAlign w:val="baseline"/>
        </w:rPr>
      </w:pPr>
      <w:r w:rsidDel="00000000" w:rsidR="00000000" w:rsidRPr="00000000">
        <w:rPr>
          <w:vertAlign w:val="superscript"/>
          <w:rtl w:val="0"/>
        </w:rPr>
        <w:t xml:space="preserve">2</w:t>
      </w:r>
      <w:r w:rsidDel="00000000" w:rsidR="00000000" w:rsidRPr="00000000">
        <w:rPr>
          <w:vertAlign w:val="baseline"/>
          <w:rtl w:val="0"/>
        </w:rPr>
        <w:t xml:space="preserve"> Ivan Šarčević, "Sveti se ime tvoje," </w:t>
      </w:r>
      <w:r w:rsidDel="00000000" w:rsidR="00000000" w:rsidRPr="00000000">
        <w:rPr>
          <w:i w:val="1"/>
          <w:vertAlign w:val="baseline"/>
          <w:rtl w:val="0"/>
        </w:rPr>
        <w:t xml:space="preserve">Polis</w:t>
      </w:r>
      <w:r w:rsidDel="00000000" w:rsidR="00000000" w:rsidRPr="00000000">
        <w:rPr>
          <w:vertAlign w:val="baseline"/>
          <w:rtl w:val="0"/>
        </w:rPr>
        <w:t xml:space="preserve">, 8. travnja 2024, https://polis.ba/sveti-se-ime-tvoje/.</w:t>
      </w:r>
    </w:p>
    <w:p w:rsidR="00000000" w:rsidDel="00000000" w:rsidP="00000000" w:rsidRDefault="00000000" w:rsidRPr="00000000" w14:paraId="0000019C">
      <w:pPr>
        <w:ind w:firstLine="709"/>
        <w:jc w:val="both"/>
        <w:rPr>
          <w:vertAlign w:val="baseline"/>
        </w:rPr>
      </w:pPr>
      <w:r w:rsidDel="00000000" w:rsidR="00000000" w:rsidRPr="00000000">
        <w:rPr>
          <w:rtl w:val="0"/>
        </w:rPr>
      </w:r>
    </w:p>
    <w:p w:rsidR="00000000" w:rsidDel="00000000" w:rsidP="00000000" w:rsidRDefault="00000000" w:rsidRPr="00000000" w14:paraId="0000019D">
      <w:pPr>
        <w:ind w:firstLine="709"/>
        <w:jc w:val="both"/>
        <w:rPr>
          <w:vertAlign w:val="baseline"/>
        </w:rPr>
      </w:pPr>
      <w:r w:rsidDel="00000000" w:rsidR="00000000" w:rsidRPr="00000000">
        <w:rPr>
          <w:vertAlign w:val="superscript"/>
          <w:rtl w:val="0"/>
        </w:rPr>
        <w:t xml:space="preserve">5 </w:t>
      </w:r>
      <w:r w:rsidDel="00000000" w:rsidR="00000000" w:rsidRPr="00000000">
        <w:rPr>
          <w:vertAlign w:val="baseline"/>
          <w:rtl w:val="0"/>
        </w:rPr>
        <w:t xml:space="preserve">Šarčević, "Sveti se ime tvoje."</w:t>
      </w:r>
    </w:p>
    <w:p w:rsidR="00000000" w:rsidDel="00000000" w:rsidP="00000000" w:rsidRDefault="00000000" w:rsidRPr="00000000" w14:paraId="0000019E">
      <w:pPr>
        <w:ind w:firstLine="709"/>
        <w:jc w:val="both"/>
        <w:rPr>
          <w:vertAlign w:val="baseline"/>
        </w:rPr>
      </w:pPr>
      <w:r w:rsidDel="00000000" w:rsidR="00000000" w:rsidRPr="00000000">
        <w:rPr>
          <w:rtl w:val="0"/>
        </w:rPr>
      </w:r>
    </w:p>
    <w:p w:rsidR="00000000" w:rsidDel="00000000" w:rsidP="00000000" w:rsidRDefault="00000000" w:rsidRPr="00000000" w14:paraId="0000019F">
      <w:pPr>
        <w:ind w:firstLine="709"/>
        <w:jc w:val="both"/>
        <w:rPr>
          <w:vertAlign w:val="baseline"/>
        </w:rPr>
      </w:pPr>
      <w:r w:rsidDel="00000000" w:rsidR="00000000" w:rsidRPr="00000000">
        <w:rPr>
          <w:vertAlign w:val="baseline"/>
          <w:rtl w:val="0"/>
        </w:rPr>
        <w:t xml:space="preserve">Ivan Šarčević. "Sveti se ime tvoje." </w:t>
      </w:r>
      <w:r w:rsidDel="00000000" w:rsidR="00000000" w:rsidRPr="00000000">
        <w:rPr>
          <w:i w:val="1"/>
          <w:vertAlign w:val="baseline"/>
          <w:rtl w:val="0"/>
        </w:rPr>
        <w:t xml:space="preserve">Polis</w:t>
      </w:r>
      <w:r w:rsidDel="00000000" w:rsidR="00000000" w:rsidRPr="00000000">
        <w:rPr>
          <w:vertAlign w:val="baseline"/>
          <w:rtl w:val="0"/>
        </w:rPr>
        <w:t xml:space="preserve">, 8. travnja 2024. https://polis.ba/sveti-se-ime-tvoje/.</w:t>
      </w:r>
    </w:p>
    <w:p w:rsidR="00000000" w:rsidDel="00000000" w:rsidP="00000000" w:rsidRDefault="00000000" w:rsidRPr="00000000" w14:paraId="000001A0">
      <w:pPr>
        <w:jc w:val="both"/>
        <w:rPr>
          <w:vertAlign w:val="baseline"/>
        </w:rPr>
      </w:pPr>
      <w:r w:rsidDel="00000000" w:rsidR="00000000" w:rsidRPr="00000000">
        <w:rPr>
          <w:rtl w:val="0"/>
        </w:rPr>
      </w:r>
    </w:p>
    <w:p w:rsidR="00000000" w:rsidDel="00000000" w:rsidP="00000000" w:rsidRDefault="00000000" w:rsidRPr="00000000" w14:paraId="000001A1">
      <w:pPr>
        <w:jc w:val="both"/>
        <w:rPr>
          <w:vertAlign w:val="baseline"/>
        </w:rPr>
      </w:pPr>
      <w:r w:rsidDel="00000000" w:rsidR="00000000" w:rsidRPr="00000000">
        <w:rPr>
          <w:rtl w:val="0"/>
        </w:rPr>
      </w:r>
    </w:p>
    <w:p w:rsidR="00000000" w:rsidDel="00000000" w:rsidP="00000000" w:rsidRDefault="00000000" w:rsidRPr="00000000" w14:paraId="000001A2">
      <w:pPr>
        <w:jc w:val="both"/>
        <w:rPr>
          <w:i w:val="0"/>
          <w:vertAlign w:val="baseline"/>
        </w:rPr>
      </w:pPr>
      <w:r w:rsidDel="00000000" w:rsidR="00000000" w:rsidRPr="00000000">
        <w:rPr>
          <w:i w:val="1"/>
          <w:vertAlign w:val="baseline"/>
          <w:rtl w:val="0"/>
        </w:rPr>
        <w:t xml:space="preserve">Web stranica (pojedinačna)</w:t>
      </w:r>
      <w:r w:rsidDel="00000000" w:rsidR="00000000" w:rsidRPr="00000000">
        <w:rPr>
          <w:rtl w:val="0"/>
        </w:rPr>
      </w:r>
    </w:p>
    <w:p w:rsidR="00000000" w:rsidDel="00000000" w:rsidP="00000000" w:rsidRDefault="00000000" w:rsidRPr="00000000" w14:paraId="000001A3">
      <w:pPr>
        <w:jc w:val="both"/>
        <w:rPr>
          <w:i w:val="0"/>
          <w:vertAlign w:val="baseline"/>
        </w:rPr>
      </w:pPr>
      <w:r w:rsidDel="00000000" w:rsidR="00000000" w:rsidRPr="00000000">
        <w:rPr>
          <w:rtl w:val="0"/>
        </w:rPr>
      </w:r>
    </w:p>
    <w:p w:rsidR="00000000" w:rsidDel="00000000" w:rsidP="00000000" w:rsidRDefault="00000000" w:rsidRPr="00000000" w14:paraId="000001A4">
      <w:pPr>
        <w:jc w:val="both"/>
        <w:rPr>
          <w:vertAlign w:val="baseline"/>
        </w:rPr>
      </w:pPr>
      <w:r w:rsidDel="00000000" w:rsidR="00000000" w:rsidRPr="00000000">
        <w:rPr>
          <w:vertAlign w:val="baseline"/>
          <w:rtl w:val="0"/>
        </w:rPr>
        <w:t xml:space="preserve">Kada navodimo pojedinu stranicu na web stranicama neke organizacije, naslov stranice formatira se kao članak ("u navodnicima"), dok naziv organizacije dolazi običnim slovima (ne kurzivom), s obzirom da se ne radi o publikaciji, već organizaciji. Ukoliko je poznat autor teksta na stranici, ispred naslova dolazi ime autora.</w:t>
      </w:r>
    </w:p>
    <w:p w:rsidR="00000000" w:rsidDel="00000000" w:rsidP="00000000" w:rsidRDefault="00000000" w:rsidRPr="00000000" w14:paraId="000001A5">
      <w:pPr>
        <w:jc w:val="both"/>
        <w:rPr>
          <w:vertAlign w:val="baseline"/>
        </w:rPr>
      </w:pPr>
      <w:r w:rsidDel="00000000" w:rsidR="00000000" w:rsidRPr="00000000">
        <w:rPr>
          <w:rtl w:val="0"/>
        </w:rPr>
      </w:r>
    </w:p>
    <w:p w:rsidR="00000000" w:rsidDel="00000000" w:rsidP="00000000" w:rsidRDefault="00000000" w:rsidRPr="00000000" w14:paraId="000001A6">
      <w:pPr>
        <w:ind w:firstLine="709"/>
        <w:jc w:val="both"/>
        <w:rPr>
          <w:vertAlign w:val="baseline"/>
        </w:rPr>
      </w:pPr>
      <w:r w:rsidDel="00000000" w:rsidR="00000000" w:rsidRPr="00000000">
        <w:rPr>
          <w:vertAlign w:val="superscript"/>
          <w:rtl w:val="0"/>
        </w:rPr>
        <w:t xml:space="preserve">1</w:t>
      </w:r>
      <w:r w:rsidDel="00000000" w:rsidR="00000000" w:rsidRPr="00000000">
        <w:rPr>
          <w:vertAlign w:val="baseline"/>
          <w:rtl w:val="0"/>
        </w:rPr>
        <w:t xml:space="preserve"> "Konfesija," Evangelička crkva u Republici Hrvatskoj, pristupljeno 17. travnja 2024., https://ecrh.hr/konfesija/.</w:t>
      </w:r>
    </w:p>
    <w:p w:rsidR="00000000" w:rsidDel="00000000" w:rsidP="00000000" w:rsidRDefault="00000000" w:rsidRPr="00000000" w14:paraId="000001A7">
      <w:pPr>
        <w:ind w:firstLine="709"/>
        <w:jc w:val="both"/>
        <w:rPr>
          <w:vertAlign w:val="baseline"/>
        </w:rPr>
      </w:pPr>
      <w:r w:rsidDel="00000000" w:rsidR="00000000" w:rsidRPr="00000000">
        <w:rPr>
          <w:rtl w:val="0"/>
        </w:rPr>
      </w:r>
    </w:p>
    <w:p w:rsidR="00000000" w:rsidDel="00000000" w:rsidP="00000000" w:rsidRDefault="00000000" w:rsidRPr="00000000" w14:paraId="000001A8">
      <w:pPr>
        <w:ind w:firstLine="709"/>
        <w:jc w:val="both"/>
        <w:rPr>
          <w:vertAlign w:val="baseline"/>
        </w:rPr>
      </w:pPr>
      <w:r w:rsidDel="00000000" w:rsidR="00000000" w:rsidRPr="00000000">
        <w:rPr>
          <w:vertAlign w:val="superscript"/>
          <w:rtl w:val="0"/>
        </w:rPr>
        <w:t xml:space="preserve">3 </w:t>
      </w:r>
      <w:r w:rsidDel="00000000" w:rsidR="00000000" w:rsidRPr="00000000">
        <w:rPr>
          <w:vertAlign w:val="baseline"/>
          <w:rtl w:val="0"/>
        </w:rPr>
        <w:t xml:space="preserve">"Konfesija," ECRH.</w:t>
      </w:r>
    </w:p>
    <w:p w:rsidR="00000000" w:rsidDel="00000000" w:rsidP="00000000" w:rsidRDefault="00000000" w:rsidRPr="00000000" w14:paraId="000001A9">
      <w:pPr>
        <w:ind w:firstLine="709"/>
        <w:jc w:val="both"/>
        <w:rPr>
          <w:vertAlign w:val="baseline"/>
        </w:rPr>
      </w:pPr>
      <w:r w:rsidDel="00000000" w:rsidR="00000000" w:rsidRPr="00000000">
        <w:rPr>
          <w:rtl w:val="0"/>
        </w:rPr>
      </w:r>
    </w:p>
    <w:p w:rsidR="00000000" w:rsidDel="00000000" w:rsidP="00000000" w:rsidRDefault="00000000" w:rsidRPr="00000000" w14:paraId="000001AA">
      <w:pPr>
        <w:ind w:left="709" w:hanging="709"/>
        <w:jc w:val="both"/>
        <w:rPr>
          <w:vertAlign w:val="baseline"/>
        </w:rPr>
      </w:pPr>
      <w:r w:rsidDel="00000000" w:rsidR="00000000" w:rsidRPr="00000000">
        <w:rPr>
          <w:vertAlign w:val="baseline"/>
          <w:rtl w:val="0"/>
        </w:rPr>
        <w:t xml:space="preserve">Evangelička crkva u Republici Hrvatskoj. "Konfesija." Pristupljeno 17. travnja 2024. https://ecrh.hr/konfesija/.</w:t>
      </w:r>
    </w:p>
    <w:p w:rsidR="00000000" w:rsidDel="00000000" w:rsidP="00000000" w:rsidRDefault="00000000" w:rsidRPr="00000000" w14:paraId="000001AB">
      <w:pPr>
        <w:jc w:val="both"/>
        <w:rPr>
          <w:vertAlign w:val="baseline"/>
        </w:rPr>
      </w:pPr>
      <w:r w:rsidDel="00000000" w:rsidR="00000000" w:rsidRPr="00000000">
        <w:rPr>
          <w:rtl w:val="0"/>
        </w:rPr>
      </w:r>
    </w:p>
    <w:p w:rsidR="00000000" w:rsidDel="00000000" w:rsidP="00000000" w:rsidRDefault="00000000" w:rsidRPr="00000000" w14:paraId="000001AC">
      <w:pPr>
        <w:jc w:val="both"/>
        <w:rPr>
          <w:vertAlign w:val="baseline"/>
        </w:rPr>
      </w:pPr>
      <w:r w:rsidDel="00000000" w:rsidR="00000000" w:rsidRPr="00000000">
        <w:rPr>
          <w:rtl w:val="0"/>
        </w:rPr>
      </w:r>
    </w:p>
    <w:p w:rsidR="00000000" w:rsidDel="00000000" w:rsidP="00000000" w:rsidRDefault="00000000" w:rsidRPr="00000000" w14:paraId="000001AD">
      <w:pPr>
        <w:jc w:val="both"/>
        <w:rPr>
          <w:i w:val="0"/>
          <w:vertAlign w:val="baseline"/>
        </w:rPr>
      </w:pPr>
      <w:r w:rsidDel="00000000" w:rsidR="00000000" w:rsidRPr="00000000">
        <w:rPr>
          <w:i w:val="1"/>
          <w:vertAlign w:val="baseline"/>
          <w:rtl w:val="0"/>
        </w:rPr>
        <w:t xml:space="preserve">Web stranice (u cijelosti)</w:t>
      </w:r>
      <w:r w:rsidDel="00000000" w:rsidR="00000000" w:rsidRPr="00000000">
        <w:rPr>
          <w:rtl w:val="0"/>
        </w:rPr>
      </w:r>
    </w:p>
    <w:p w:rsidR="00000000" w:rsidDel="00000000" w:rsidP="00000000" w:rsidRDefault="00000000" w:rsidRPr="00000000" w14:paraId="000001AE">
      <w:pPr>
        <w:jc w:val="both"/>
        <w:rPr>
          <w:i w:val="0"/>
          <w:vertAlign w:val="baseline"/>
        </w:rPr>
      </w:pPr>
      <w:r w:rsidDel="00000000" w:rsidR="00000000" w:rsidRPr="00000000">
        <w:rPr>
          <w:rtl w:val="0"/>
        </w:rPr>
      </w:r>
    </w:p>
    <w:p w:rsidR="00000000" w:rsidDel="00000000" w:rsidP="00000000" w:rsidRDefault="00000000" w:rsidRPr="00000000" w14:paraId="000001AF">
      <w:pPr>
        <w:jc w:val="both"/>
        <w:rPr>
          <w:vertAlign w:val="baseline"/>
        </w:rPr>
      </w:pPr>
      <w:r w:rsidDel="00000000" w:rsidR="00000000" w:rsidRPr="00000000">
        <w:rPr>
          <w:vertAlign w:val="baseline"/>
          <w:rtl w:val="0"/>
        </w:rPr>
        <w:t xml:space="preserve">Ukoliko želimo uputiti na stranice neke organizacije kao cjelinu, potrebno je to spomenuti.</w:t>
      </w:r>
    </w:p>
    <w:p w:rsidR="00000000" w:rsidDel="00000000" w:rsidP="00000000" w:rsidRDefault="00000000" w:rsidRPr="00000000" w14:paraId="000001B0">
      <w:pPr>
        <w:jc w:val="both"/>
        <w:rPr>
          <w:vertAlign w:val="baseline"/>
        </w:rPr>
      </w:pPr>
      <w:r w:rsidDel="00000000" w:rsidR="00000000" w:rsidRPr="00000000">
        <w:rPr>
          <w:rtl w:val="0"/>
        </w:rPr>
      </w:r>
    </w:p>
    <w:p w:rsidR="00000000" w:rsidDel="00000000" w:rsidP="00000000" w:rsidRDefault="00000000" w:rsidRPr="00000000" w14:paraId="000001B1">
      <w:pPr>
        <w:ind w:firstLine="709"/>
        <w:jc w:val="both"/>
        <w:rPr>
          <w:vertAlign w:val="baseline"/>
        </w:rPr>
      </w:pPr>
      <w:r w:rsidDel="00000000" w:rsidR="00000000" w:rsidRPr="00000000">
        <w:rPr>
          <w:vertAlign w:val="superscript"/>
          <w:rtl w:val="0"/>
        </w:rPr>
        <w:t xml:space="preserve">1</w:t>
      </w:r>
      <w:r w:rsidDel="00000000" w:rsidR="00000000" w:rsidRPr="00000000">
        <w:rPr>
          <w:vertAlign w:val="baseline"/>
          <w:rtl w:val="0"/>
        </w:rPr>
        <w:t xml:space="preserve"> Web stranice Ministarstva pravosuđa, uprave i digitalne transformacije Republike Hrvatske, pristupljeno 23. svibnja 2024, https://mpudt.gov.hr/.</w:t>
      </w:r>
    </w:p>
    <w:p w:rsidR="00000000" w:rsidDel="00000000" w:rsidP="00000000" w:rsidRDefault="00000000" w:rsidRPr="00000000" w14:paraId="000001B2">
      <w:pPr>
        <w:ind w:firstLine="709"/>
        <w:jc w:val="both"/>
        <w:rPr>
          <w:vertAlign w:val="baseline"/>
        </w:rPr>
      </w:pPr>
      <w:r w:rsidDel="00000000" w:rsidR="00000000" w:rsidRPr="00000000">
        <w:rPr>
          <w:rtl w:val="0"/>
        </w:rPr>
      </w:r>
    </w:p>
    <w:p w:rsidR="00000000" w:rsidDel="00000000" w:rsidP="00000000" w:rsidRDefault="00000000" w:rsidRPr="00000000" w14:paraId="000001B3">
      <w:pPr>
        <w:ind w:firstLine="709"/>
        <w:jc w:val="both"/>
        <w:rPr>
          <w:vertAlign w:val="baseline"/>
        </w:rPr>
      </w:pPr>
      <w:r w:rsidDel="00000000" w:rsidR="00000000" w:rsidRPr="00000000">
        <w:rPr>
          <w:vertAlign w:val="superscript"/>
          <w:rtl w:val="0"/>
        </w:rPr>
        <w:t xml:space="preserve">4 </w:t>
      </w:r>
      <w:r w:rsidDel="00000000" w:rsidR="00000000" w:rsidRPr="00000000">
        <w:rPr>
          <w:vertAlign w:val="baseline"/>
          <w:rtl w:val="0"/>
        </w:rPr>
        <w:t xml:space="preserve">Web stranice Ministarstva pravosuđa.</w:t>
      </w:r>
    </w:p>
    <w:p w:rsidR="00000000" w:rsidDel="00000000" w:rsidP="00000000" w:rsidRDefault="00000000" w:rsidRPr="00000000" w14:paraId="000001B4">
      <w:pPr>
        <w:ind w:firstLine="709"/>
        <w:jc w:val="both"/>
        <w:rPr>
          <w:vertAlign w:val="baseline"/>
        </w:rPr>
      </w:pPr>
      <w:r w:rsidDel="00000000" w:rsidR="00000000" w:rsidRPr="00000000">
        <w:rPr>
          <w:rtl w:val="0"/>
        </w:rPr>
      </w:r>
    </w:p>
    <w:p w:rsidR="00000000" w:rsidDel="00000000" w:rsidP="00000000" w:rsidRDefault="00000000" w:rsidRPr="00000000" w14:paraId="000001B5">
      <w:pPr>
        <w:ind w:left="709" w:hanging="709"/>
        <w:jc w:val="both"/>
        <w:rPr>
          <w:vertAlign w:val="baseline"/>
        </w:rPr>
      </w:pPr>
      <w:r w:rsidDel="00000000" w:rsidR="00000000" w:rsidRPr="00000000">
        <w:rPr>
          <w:vertAlign w:val="baseline"/>
          <w:rtl w:val="0"/>
        </w:rPr>
        <w:t xml:space="preserve">Web stranice Ministarstva pravosuđa, uprave i digitalne transformacije Republike Hrvatske. Pristupljeno 23. svibnja 2024. https://mpudt.gov.hr/.</w:t>
      </w:r>
    </w:p>
    <w:p w:rsidR="00000000" w:rsidDel="00000000" w:rsidP="00000000" w:rsidRDefault="00000000" w:rsidRPr="00000000" w14:paraId="000001B6">
      <w:pPr>
        <w:ind w:firstLine="709"/>
        <w:jc w:val="both"/>
        <w:rPr>
          <w:vertAlign w:val="baseline"/>
        </w:rPr>
      </w:pPr>
      <w:r w:rsidDel="00000000" w:rsidR="00000000" w:rsidRPr="00000000">
        <w:rPr>
          <w:rtl w:val="0"/>
        </w:rPr>
      </w:r>
    </w:p>
    <w:p w:rsidR="00000000" w:rsidDel="00000000" w:rsidP="00000000" w:rsidRDefault="00000000" w:rsidRPr="00000000" w14:paraId="000001B7">
      <w:pPr>
        <w:jc w:val="both"/>
        <w:rPr>
          <w:vertAlign w:val="baseline"/>
        </w:rPr>
      </w:pPr>
      <w:r w:rsidDel="00000000" w:rsidR="00000000" w:rsidRPr="00000000">
        <w:rPr>
          <w:rtl w:val="0"/>
        </w:rPr>
      </w:r>
    </w:p>
    <w:p w:rsidR="00000000" w:rsidDel="00000000" w:rsidP="00000000" w:rsidRDefault="00000000" w:rsidRPr="00000000" w14:paraId="000001B8">
      <w:pPr>
        <w:jc w:val="both"/>
        <w:rPr>
          <w:vertAlign w:val="baseline"/>
        </w:rPr>
      </w:pPr>
      <w:r w:rsidDel="00000000" w:rsidR="00000000" w:rsidRPr="00000000">
        <w:rPr>
          <w:i w:val="1"/>
          <w:vertAlign w:val="baseline"/>
          <w:rtl w:val="0"/>
        </w:rPr>
        <w:t xml:space="preserve">Biblije</w:t>
      </w:r>
      <w:r w:rsidDel="00000000" w:rsidR="00000000" w:rsidRPr="00000000">
        <w:rPr>
          <w:vertAlign w:val="baseline"/>
          <w:rtl w:val="0"/>
        </w:rPr>
        <w:t xml:space="preserve"> </w:t>
        <w:br w:type="textWrapping"/>
      </w:r>
    </w:p>
    <w:p w:rsidR="00000000" w:rsidDel="00000000" w:rsidP="00000000" w:rsidRDefault="00000000" w:rsidRPr="00000000" w14:paraId="000001B9">
      <w:pPr>
        <w:jc w:val="both"/>
        <w:rPr>
          <w:vertAlign w:val="baseline"/>
        </w:rPr>
      </w:pPr>
      <w:r w:rsidDel="00000000" w:rsidR="00000000" w:rsidRPr="00000000">
        <w:rPr>
          <w:vertAlign w:val="baseline"/>
          <w:rtl w:val="0"/>
        </w:rPr>
        <w:t xml:space="preserve">Različite prijevode i verzije Biblije nije potrebno navoditi u bibliografiji ukoliko su one spomenute u fusnotama ili bilješkama u zagradi. </w:t>
      </w:r>
    </w:p>
    <w:p w:rsidR="00000000" w:rsidDel="00000000" w:rsidP="00000000" w:rsidRDefault="00000000" w:rsidRPr="00000000" w14:paraId="000001BA">
      <w:pPr>
        <w:ind w:firstLine="708"/>
        <w:jc w:val="center"/>
        <w:rPr>
          <w:vertAlign w:val="baseline"/>
        </w:rPr>
      </w:pPr>
      <w:r w:rsidDel="00000000" w:rsidR="00000000" w:rsidRPr="00000000">
        <w:br w:type="page"/>
      </w:r>
      <w:r w:rsidDel="00000000" w:rsidR="00000000" w:rsidRPr="00000000">
        <w:rPr>
          <w:vertAlign w:val="baseline"/>
          <w:rtl w:val="0"/>
        </w:rPr>
        <w:t xml:space="preserve">SVEUČILIŠNI CENTAR ZA PROTESTANTSKU TEOLOGIJU </w:t>
      </w:r>
    </w:p>
    <w:p w:rsidR="00000000" w:rsidDel="00000000" w:rsidP="00000000" w:rsidRDefault="00000000" w:rsidRPr="00000000" w14:paraId="000001BB">
      <w:pPr>
        <w:ind w:firstLine="708"/>
        <w:jc w:val="center"/>
        <w:rPr>
          <w:vertAlign w:val="baseline"/>
        </w:rPr>
      </w:pPr>
      <w:r w:rsidDel="00000000" w:rsidR="00000000" w:rsidRPr="00000000">
        <w:rPr>
          <w:vertAlign w:val="baseline"/>
          <w:rtl w:val="0"/>
        </w:rPr>
        <w:t xml:space="preserve">MATIJA VLAČIĆ ILIRIK</w:t>
      </w:r>
    </w:p>
    <w:p w:rsidR="00000000" w:rsidDel="00000000" w:rsidP="00000000" w:rsidRDefault="00000000" w:rsidRPr="00000000" w14:paraId="000001BC">
      <w:pPr>
        <w:ind w:firstLine="708"/>
        <w:jc w:val="center"/>
        <w:rPr>
          <w:vertAlign w:val="baseline"/>
        </w:rPr>
      </w:pPr>
      <w:r w:rsidDel="00000000" w:rsidR="00000000" w:rsidRPr="00000000">
        <w:rPr>
          <w:vertAlign w:val="baseline"/>
          <w:rtl w:val="0"/>
        </w:rPr>
        <w:t xml:space="preserve">SVEUČILIŠTE U ZAGREBU</w:t>
      </w:r>
    </w:p>
    <w:p w:rsidR="00000000" w:rsidDel="00000000" w:rsidP="00000000" w:rsidRDefault="00000000" w:rsidRPr="00000000" w14:paraId="000001BD">
      <w:pPr>
        <w:jc w:val="cente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-634999</wp:posOffset>
                </wp:positionV>
                <wp:extent cx="238125" cy="238125"/>
                <wp:effectExtent b="0" l="0" r="0" t="0"/>
                <wp:wrapNone/>
                <wp:docPr id="1" name=""/>
                <a:graphic>
                  <a:graphicData uri="http://schemas.microsoft.com/office/word/2010/wordprocessingShape">
                    <wps:wsp>
                      <wps:cNvSpPr/>
                      <wps:cNvPr id="2" name="Shape 2"/>
                      <wps:spPr>
                        <a:xfrm>
                          <a:off x="5231700" y="3665700"/>
                          <a:ext cx="228600" cy="228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-634999</wp:posOffset>
                </wp:positionV>
                <wp:extent cx="238125" cy="23812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1BE">
      <w:pPr>
        <w:jc w:val="center"/>
        <w:rPr>
          <w:vertAlign w:val="baseline"/>
        </w:rPr>
      </w:pPr>
      <w:r w:rsidDel="00000000" w:rsidR="00000000" w:rsidRPr="00000000">
        <w:rPr>
          <w:rtl w:val="0"/>
        </w:rPr>
      </w:r>
    </w:p>
    <w:p w:rsidR="00000000" w:rsidDel="00000000" w:rsidP="00000000" w:rsidRDefault="00000000" w:rsidRPr="00000000" w14:paraId="000001BF">
      <w:pPr>
        <w:jc w:val="center"/>
        <w:rPr>
          <w:vertAlign w:val="baseline"/>
        </w:rPr>
      </w:pPr>
      <w:r w:rsidDel="00000000" w:rsidR="00000000" w:rsidRPr="00000000">
        <w:rPr>
          <w:rtl w:val="0"/>
        </w:rPr>
      </w:r>
    </w:p>
    <w:p w:rsidR="00000000" w:rsidDel="00000000" w:rsidP="00000000" w:rsidRDefault="00000000" w:rsidRPr="00000000" w14:paraId="000001C0">
      <w:pPr>
        <w:jc w:val="center"/>
        <w:rPr>
          <w:vertAlign w:val="baseline"/>
        </w:rPr>
      </w:pPr>
      <w:r w:rsidDel="00000000" w:rsidR="00000000" w:rsidRPr="00000000">
        <w:rPr>
          <w:rtl w:val="0"/>
        </w:rPr>
      </w:r>
    </w:p>
    <w:p w:rsidR="00000000" w:rsidDel="00000000" w:rsidP="00000000" w:rsidRDefault="00000000" w:rsidRPr="00000000" w14:paraId="000001C1">
      <w:pPr>
        <w:jc w:val="center"/>
        <w:rPr>
          <w:vertAlign w:val="baseline"/>
        </w:rPr>
      </w:pPr>
      <w:r w:rsidDel="00000000" w:rsidR="00000000" w:rsidRPr="00000000">
        <w:rPr>
          <w:rtl w:val="0"/>
        </w:rPr>
      </w:r>
    </w:p>
    <w:p w:rsidR="00000000" w:rsidDel="00000000" w:rsidP="00000000" w:rsidRDefault="00000000" w:rsidRPr="00000000" w14:paraId="000001C2">
      <w:pPr>
        <w:jc w:val="center"/>
        <w:rPr>
          <w:vertAlign w:val="baseline"/>
        </w:rPr>
      </w:pPr>
      <w:r w:rsidDel="00000000" w:rsidR="00000000" w:rsidRPr="00000000">
        <w:rPr>
          <w:rtl w:val="0"/>
        </w:rPr>
      </w:r>
    </w:p>
    <w:p w:rsidR="00000000" w:rsidDel="00000000" w:rsidP="00000000" w:rsidRDefault="00000000" w:rsidRPr="00000000" w14:paraId="000001C3">
      <w:pPr>
        <w:jc w:val="center"/>
        <w:rPr>
          <w:vertAlign w:val="baseline"/>
        </w:rPr>
      </w:pPr>
      <w:r w:rsidDel="00000000" w:rsidR="00000000" w:rsidRPr="00000000">
        <w:rPr>
          <w:rtl w:val="0"/>
        </w:rPr>
      </w:r>
    </w:p>
    <w:p w:rsidR="00000000" w:rsidDel="00000000" w:rsidP="00000000" w:rsidRDefault="00000000" w:rsidRPr="00000000" w14:paraId="000001C4">
      <w:pPr>
        <w:jc w:val="center"/>
        <w:rPr>
          <w:i w:val="0"/>
          <w:vertAlign w:val="baseline"/>
        </w:rPr>
      </w:pPr>
      <w:r w:rsidDel="00000000" w:rsidR="00000000" w:rsidRPr="00000000">
        <w:rPr>
          <w:i w:val="1"/>
          <w:vertAlign w:val="baseline"/>
          <w:rtl w:val="0"/>
        </w:rPr>
        <w:t xml:space="preserve">/ostaviti 15 redaka razmaka/</w:t>
      </w:r>
      <w:r w:rsidDel="00000000" w:rsidR="00000000" w:rsidRPr="00000000">
        <w:rPr>
          <w:rtl w:val="0"/>
        </w:rPr>
      </w:r>
    </w:p>
    <w:p w:rsidR="00000000" w:rsidDel="00000000" w:rsidP="00000000" w:rsidRDefault="00000000" w:rsidRPr="00000000" w14:paraId="000001C5">
      <w:pPr>
        <w:jc w:val="center"/>
        <w:rPr>
          <w:vertAlign w:val="baseline"/>
        </w:rPr>
      </w:pPr>
      <w:r w:rsidDel="00000000" w:rsidR="00000000" w:rsidRPr="00000000">
        <w:rPr>
          <w:rtl w:val="0"/>
        </w:rPr>
      </w:r>
    </w:p>
    <w:p w:rsidR="00000000" w:rsidDel="00000000" w:rsidP="00000000" w:rsidRDefault="00000000" w:rsidRPr="00000000" w14:paraId="000001C6">
      <w:pPr>
        <w:jc w:val="center"/>
        <w:rPr>
          <w:vertAlign w:val="baseline"/>
        </w:rPr>
      </w:pPr>
      <w:r w:rsidDel="00000000" w:rsidR="00000000" w:rsidRPr="00000000">
        <w:rPr>
          <w:rtl w:val="0"/>
        </w:rPr>
      </w:r>
    </w:p>
    <w:p w:rsidR="00000000" w:rsidDel="00000000" w:rsidP="00000000" w:rsidRDefault="00000000" w:rsidRPr="00000000" w14:paraId="000001C7">
      <w:pPr>
        <w:jc w:val="center"/>
        <w:rPr>
          <w:vertAlign w:val="baseline"/>
        </w:rPr>
      </w:pPr>
      <w:r w:rsidDel="00000000" w:rsidR="00000000" w:rsidRPr="00000000">
        <w:rPr>
          <w:rtl w:val="0"/>
        </w:rPr>
      </w:r>
    </w:p>
    <w:p w:rsidR="00000000" w:rsidDel="00000000" w:rsidP="00000000" w:rsidRDefault="00000000" w:rsidRPr="00000000" w14:paraId="000001C8">
      <w:pPr>
        <w:jc w:val="center"/>
        <w:rPr>
          <w:vertAlign w:val="baseline"/>
        </w:rPr>
      </w:pPr>
      <w:r w:rsidDel="00000000" w:rsidR="00000000" w:rsidRPr="00000000">
        <w:rPr>
          <w:rtl w:val="0"/>
        </w:rPr>
      </w:r>
    </w:p>
    <w:p w:rsidR="00000000" w:rsidDel="00000000" w:rsidP="00000000" w:rsidRDefault="00000000" w:rsidRPr="00000000" w14:paraId="000001C9">
      <w:pPr>
        <w:jc w:val="center"/>
        <w:rPr>
          <w:vertAlign w:val="baseline"/>
        </w:rPr>
      </w:pPr>
      <w:r w:rsidDel="00000000" w:rsidR="00000000" w:rsidRPr="00000000">
        <w:rPr>
          <w:rtl w:val="0"/>
        </w:rPr>
      </w:r>
    </w:p>
    <w:p w:rsidR="00000000" w:rsidDel="00000000" w:rsidP="00000000" w:rsidRDefault="00000000" w:rsidRPr="00000000" w14:paraId="000001CA">
      <w:pPr>
        <w:jc w:val="center"/>
        <w:rPr>
          <w:vertAlign w:val="baseline"/>
        </w:rPr>
      </w:pPr>
      <w:r w:rsidDel="00000000" w:rsidR="00000000" w:rsidRPr="00000000">
        <w:rPr>
          <w:rtl w:val="0"/>
        </w:rPr>
      </w:r>
    </w:p>
    <w:p w:rsidR="00000000" w:rsidDel="00000000" w:rsidP="00000000" w:rsidRDefault="00000000" w:rsidRPr="00000000" w14:paraId="000001CB">
      <w:pPr>
        <w:pStyle w:val="Heading1"/>
        <w:rPr>
          <w:vertAlign w:val="baseline"/>
        </w:rPr>
      </w:pPr>
      <w:r w:rsidDel="00000000" w:rsidR="00000000" w:rsidRPr="00000000">
        <w:rPr>
          <w:b w:val="1"/>
          <w:vertAlign w:val="baseline"/>
          <w:rtl w:val="0"/>
        </w:rPr>
        <w:t xml:space="preserve">Naslov pismenog rada</w:t>
      </w:r>
      <w:r w:rsidDel="00000000" w:rsidR="00000000" w:rsidRPr="00000000">
        <w:rPr>
          <w:rtl w:val="0"/>
        </w:rPr>
      </w:r>
    </w:p>
    <w:p w:rsidR="00000000" w:rsidDel="00000000" w:rsidP="00000000" w:rsidRDefault="00000000" w:rsidRPr="00000000" w14:paraId="000001CC">
      <w:pPr>
        <w:jc w:val="center"/>
        <w:rPr>
          <w:vertAlign w:val="baseline"/>
        </w:rPr>
      </w:pPr>
      <w:r w:rsidDel="00000000" w:rsidR="00000000" w:rsidRPr="00000000">
        <w:rPr>
          <w:rtl w:val="0"/>
        </w:rPr>
      </w:r>
    </w:p>
    <w:p w:rsidR="00000000" w:rsidDel="00000000" w:rsidP="00000000" w:rsidRDefault="00000000" w:rsidRPr="00000000" w14:paraId="000001CD">
      <w:pPr>
        <w:jc w:val="center"/>
        <w:rPr>
          <w:vertAlign w:val="baseline"/>
        </w:rPr>
      </w:pPr>
      <w:r w:rsidDel="00000000" w:rsidR="00000000" w:rsidRPr="00000000">
        <w:rPr>
          <w:rtl w:val="0"/>
        </w:rPr>
      </w:r>
    </w:p>
    <w:p w:rsidR="00000000" w:rsidDel="00000000" w:rsidP="00000000" w:rsidRDefault="00000000" w:rsidRPr="00000000" w14:paraId="000001CE">
      <w:pPr>
        <w:jc w:val="center"/>
        <w:rPr>
          <w:vertAlign w:val="baseline"/>
        </w:rPr>
      </w:pPr>
      <w:r w:rsidDel="00000000" w:rsidR="00000000" w:rsidRPr="00000000">
        <w:rPr>
          <w:rtl w:val="0"/>
        </w:rPr>
      </w:r>
    </w:p>
    <w:p w:rsidR="00000000" w:rsidDel="00000000" w:rsidP="00000000" w:rsidRDefault="00000000" w:rsidRPr="00000000" w14:paraId="000001CF">
      <w:pPr>
        <w:jc w:val="center"/>
        <w:rPr>
          <w:vertAlign w:val="baseline"/>
        </w:rPr>
      </w:pPr>
      <w:r w:rsidDel="00000000" w:rsidR="00000000" w:rsidRPr="00000000">
        <w:rPr>
          <w:rtl w:val="0"/>
        </w:rPr>
      </w:r>
    </w:p>
    <w:p w:rsidR="00000000" w:rsidDel="00000000" w:rsidP="00000000" w:rsidRDefault="00000000" w:rsidRPr="00000000" w14:paraId="000001D0">
      <w:pPr>
        <w:jc w:val="center"/>
        <w:rPr>
          <w:vertAlign w:val="baseline"/>
        </w:rPr>
      </w:pPr>
      <w:r w:rsidDel="00000000" w:rsidR="00000000" w:rsidRPr="00000000">
        <w:rPr>
          <w:rtl w:val="0"/>
        </w:rPr>
      </w:r>
    </w:p>
    <w:p w:rsidR="00000000" w:rsidDel="00000000" w:rsidP="00000000" w:rsidRDefault="00000000" w:rsidRPr="00000000" w14:paraId="000001D1">
      <w:pPr>
        <w:jc w:val="center"/>
        <w:rPr>
          <w:vertAlign w:val="baseline"/>
        </w:rPr>
      </w:pPr>
      <w:r w:rsidDel="00000000" w:rsidR="00000000" w:rsidRPr="00000000">
        <w:rPr>
          <w:rtl w:val="0"/>
        </w:rPr>
      </w:r>
    </w:p>
    <w:p w:rsidR="00000000" w:rsidDel="00000000" w:rsidP="00000000" w:rsidRDefault="00000000" w:rsidRPr="00000000" w14:paraId="000001D2">
      <w:pPr>
        <w:jc w:val="center"/>
        <w:rPr>
          <w:vertAlign w:val="baseline"/>
        </w:rPr>
      </w:pPr>
      <w:r w:rsidDel="00000000" w:rsidR="00000000" w:rsidRPr="00000000">
        <w:rPr>
          <w:rtl w:val="0"/>
        </w:rPr>
      </w:r>
    </w:p>
    <w:p w:rsidR="00000000" w:rsidDel="00000000" w:rsidP="00000000" w:rsidRDefault="00000000" w:rsidRPr="00000000" w14:paraId="000001D3">
      <w:pPr>
        <w:jc w:val="center"/>
        <w:rPr>
          <w:i w:val="0"/>
          <w:vertAlign w:val="baseline"/>
        </w:rPr>
      </w:pPr>
      <w:r w:rsidDel="00000000" w:rsidR="00000000" w:rsidRPr="00000000">
        <w:rPr>
          <w:i w:val="1"/>
          <w:vertAlign w:val="baseline"/>
          <w:rtl w:val="0"/>
        </w:rPr>
        <w:t xml:space="preserve">/ostaviti 15 redaka razmaka/</w:t>
      </w:r>
      <w:r w:rsidDel="00000000" w:rsidR="00000000" w:rsidRPr="00000000">
        <w:rPr>
          <w:rtl w:val="0"/>
        </w:rPr>
      </w:r>
    </w:p>
    <w:p w:rsidR="00000000" w:rsidDel="00000000" w:rsidP="00000000" w:rsidRDefault="00000000" w:rsidRPr="00000000" w14:paraId="000001D4">
      <w:pPr>
        <w:jc w:val="both"/>
        <w:rPr>
          <w:vertAlign w:val="baseline"/>
        </w:rPr>
      </w:pPr>
      <w:r w:rsidDel="00000000" w:rsidR="00000000" w:rsidRPr="00000000">
        <w:rPr>
          <w:rtl w:val="0"/>
        </w:rPr>
      </w:r>
    </w:p>
    <w:p w:rsidR="00000000" w:rsidDel="00000000" w:rsidP="00000000" w:rsidRDefault="00000000" w:rsidRPr="00000000" w14:paraId="000001D5">
      <w:pPr>
        <w:jc w:val="both"/>
        <w:rPr>
          <w:vertAlign w:val="baseline"/>
        </w:rPr>
      </w:pPr>
      <w:r w:rsidDel="00000000" w:rsidR="00000000" w:rsidRPr="00000000">
        <w:rPr>
          <w:rtl w:val="0"/>
        </w:rPr>
      </w:r>
    </w:p>
    <w:p w:rsidR="00000000" w:rsidDel="00000000" w:rsidP="00000000" w:rsidRDefault="00000000" w:rsidRPr="00000000" w14:paraId="000001D6">
      <w:pPr>
        <w:jc w:val="both"/>
        <w:rPr>
          <w:vertAlign w:val="baseline"/>
        </w:rPr>
      </w:pPr>
      <w:r w:rsidDel="00000000" w:rsidR="00000000" w:rsidRPr="00000000">
        <w:rPr>
          <w:rtl w:val="0"/>
        </w:rPr>
      </w:r>
    </w:p>
    <w:p w:rsidR="00000000" w:rsidDel="00000000" w:rsidP="00000000" w:rsidRDefault="00000000" w:rsidRPr="00000000" w14:paraId="000001D7">
      <w:pPr>
        <w:jc w:val="both"/>
        <w:rPr>
          <w:vertAlign w:val="baseline"/>
        </w:rPr>
      </w:pPr>
      <w:r w:rsidDel="00000000" w:rsidR="00000000" w:rsidRPr="00000000">
        <w:rPr>
          <w:rtl w:val="0"/>
        </w:rPr>
      </w:r>
    </w:p>
    <w:p w:rsidR="00000000" w:rsidDel="00000000" w:rsidP="00000000" w:rsidRDefault="00000000" w:rsidRPr="00000000" w14:paraId="000001D8">
      <w:pPr>
        <w:jc w:val="both"/>
        <w:rPr>
          <w:vertAlign w:val="baseline"/>
        </w:rPr>
      </w:pPr>
      <w:r w:rsidDel="00000000" w:rsidR="00000000" w:rsidRPr="00000000">
        <w:rPr>
          <w:rtl w:val="0"/>
        </w:rPr>
      </w:r>
    </w:p>
    <w:p w:rsidR="00000000" w:rsidDel="00000000" w:rsidP="00000000" w:rsidRDefault="00000000" w:rsidRPr="00000000" w14:paraId="000001D9">
      <w:pPr>
        <w:jc w:val="both"/>
        <w:rPr>
          <w:vertAlign w:val="baseline"/>
        </w:rPr>
      </w:pPr>
      <w:r w:rsidDel="00000000" w:rsidR="00000000" w:rsidRPr="00000000">
        <w:rPr>
          <w:rtl w:val="0"/>
        </w:rPr>
      </w:r>
    </w:p>
    <w:p w:rsidR="00000000" w:rsidDel="00000000" w:rsidP="00000000" w:rsidRDefault="00000000" w:rsidRPr="00000000" w14:paraId="000001DA">
      <w:pPr>
        <w:jc w:val="both"/>
        <w:rPr>
          <w:vertAlign w:val="baseline"/>
        </w:rPr>
      </w:pPr>
      <w:r w:rsidDel="00000000" w:rsidR="00000000" w:rsidRPr="00000000">
        <w:rPr>
          <w:rtl w:val="0"/>
        </w:rPr>
      </w:r>
    </w:p>
    <w:p w:rsidR="00000000" w:rsidDel="00000000" w:rsidP="00000000" w:rsidRDefault="00000000" w:rsidRPr="00000000" w14:paraId="000001DB">
      <w:pPr>
        <w:jc w:val="center"/>
        <w:rPr>
          <w:i w:val="0"/>
          <w:vertAlign w:val="baseline"/>
        </w:rPr>
      </w:pPr>
      <w:r w:rsidDel="00000000" w:rsidR="00000000" w:rsidRPr="00000000">
        <w:rPr>
          <w:vertAlign w:val="baseline"/>
          <w:rtl w:val="0"/>
        </w:rPr>
        <w:t xml:space="preserve">Metodologija znanstvenog rada </w:t>
      </w:r>
      <w:r w:rsidDel="00000000" w:rsidR="00000000" w:rsidRPr="00000000">
        <w:rPr>
          <w:i w:val="1"/>
          <w:vertAlign w:val="baseline"/>
          <w:rtl w:val="0"/>
        </w:rPr>
        <w:t xml:space="preserve">/ime kolegija/</w:t>
      </w:r>
      <w:r w:rsidDel="00000000" w:rsidR="00000000" w:rsidRPr="00000000">
        <w:rPr>
          <w:rtl w:val="0"/>
        </w:rPr>
      </w:r>
    </w:p>
    <w:p w:rsidR="00000000" w:rsidDel="00000000" w:rsidP="00000000" w:rsidRDefault="00000000" w:rsidRPr="00000000" w14:paraId="000001DC">
      <w:pPr>
        <w:jc w:val="center"/>
        <w:rPr>
          <w:vertAlign w:val="baseline"/>
        </w:rPr>
      </w:pPr>
      <w:r w:rsidDel="00000000" w:rsidR="00000000" w:rsidRPr="00000000">
        <w:rPr>
          <w:vertAlign w:val="baseline"/>
          <w:rtl w:val="0"/>
        </w:rPr>
        <w:t xml:space="preserve">Predavač: Enoh Šeba, dipl. teol. </w:t>
      </w:r>
      <w:r w:rsidDel="00000000" w:rsidR="00000000" w:rsidRPr="00000000">
        <w:rPr>
          <w:i w:val="1"/>
          <w:vertAlign w:val="baseline"/>
          <w:rtl w:val="0"/>
        </w:rPr>
        <w:t xml:space="preserve">/titula, ime i prezime predavača/</w:t>
      </w:r>
      <w:r w:rsidDel="00000000" w:rsidR="00000000" w:rsidRPr="00000000">
        <w:rPr>
          <w:rtl w:val="0"/>
        </w:rPr>
      </w:r>
    </w:p>
    <w:p w:rsidR="00000000" w:rsidDel="00000000" w:rsidP="00000000" w:rsidRDefault="00000000" w:rsidRPr="00000000" w14:paraId="000001DD">
      <w:pPr>
        <w:jc w:val="center"/>
        <w:rPr>
          <w:vertAlign w:val="baseline"/>
        </w:rPr>
      </w:pPr>
      <w:r w:rsidDel="00000000" w:rsidR="00000000" w:rsidRPr="00000000">
        <w:rPr>
          <w:rtl w:val="0"/>
        </w:rPr>
      </w:r>
    </w:p>
    <w:p w:rsidR="00000000" w:rsidDel="00000000" w:rsidP="00000000" w:rsidRDefault="00000000" w:rsidRPr="00000000" w14:paraId="000001DE">
      <w:pPr>
        <w:jc w:val="center"/>
        <w:rPr>
          <w:vertAlign w:val="baseline"/>
        </w:rPr>
      </w:pPr>
      <w:r w:rsidDel="00000000" w:rsidR="00000000" w:rsidRPr="00000000">
        <w:rPr>
          <w:rtl w:val="0"/>
        </w:rPr>
      </w:r>
    </w:p>
    <w:p w:rsidR="00000000" w:rsidDel="00000000" w:rsidP="00000000" w:rsidRDefault="00000000" w:rsidRPr="00000000" w14:paraId="000001DF">
      <w:pPr>
        <w:jc w:val="center"/>
        <w:rPr>
          <w:vertAlign w:val="baseline"/>
        </w:rPr>
      </w:pPr>
      <w:r w:rsidDel="00000000" w:rsidR="00000000" w:rsidRPr="00000000">
        <w:rPr>
          <w:rtl w:val="0"/>
        </w:rPr>
      </w:r>
    </w:p>
    <w:p w:rsidR="00000000" w:rsidDel="00000000" w:rsidP="00000000" w:rsidRDefault="00000000" w:rsidRPr="00000000" w14:paraId="000001E0">
      <w:pPr>
        <w:jc w:val="center"/>
        <w:rPr>
          <w:vertAlign w:val="baseline"/>
        </w:rPr>
      </w:pPr>
      <w:r w:rsidDel="00000000" w:rsidR="00000000" w:rsidRPr="00000000">
        <w:rPr>
          <w:rtl w:val="0"/>
        </w:rPr>
      </w:r>
    </w:p>
    <w:p w:rsidR="00000000" w:rsidDel="00000000" w:rsidP="00000000" w:rsidRDefault="00000000" w:rsidRPr="00000000" w14:paraId="000001E1">
      <w:pPr>
        <w:jc w:val="center"/>
        <w:rPr>
          <w:i w:val="0"/>
          <w:vertAlign w:val="baseline"/>
        </w:rPr>
      </w:pPr>
      <w:r w:rsidDel="00000000" w:rsidR="00000000" w:rsidRPr="00000000">
        <w:rPr>
          <w:i w:val="1"/>
          <w:vertAlign w:val="baseline"/>
          <w:rtl w:val="0"/>
        </w:rPr>
        <w:t xml:space="preserve">/ostaviti 11 redaka razmaka/</w:t>
      </w:r>
      <w:r w:rsidDel="00000000" w:rsidR="00000000" w:rsidRPr="00000000">
        <w:rPr>
          <w:rtl w:val="0"/>
        </w:rPr>
      </w:r>
    </w:p>
    <w:p w:rsidR="00000000" w:rsidDel="00000000" w:rsidP="00000000" w:rsidRDefault="00000000" w:rsidRPr="00000000" w14:paraId="000001E2">
      <w:pPr>
        <w:jc w:val="center"/>
        <w:rPr>
          <w:vertAlign w:val="baseline"/>
        </w:rPr>
      </w:pPr>
      <w:r w:rsidDel="00000000" w:rsidR="00000000" w:rsidRPr="00000000">
        <w:rPr>
          <w:rtl w:val="0"/>
        </w:rPr>
      </w:r>
    </w:p>
    <w:p w:rsidR="00000000" w:rsidDel="00000000" w:rsidP="00000000" w:rsidRDefault="00000000" w:rsidRPr="00000000" w14:paraId="000001E3">
      <w:pPr>
        <w:jc w:val="center"/>
        <w:rPr>
          <w:vertAlign w:val="baseline"/>
        </w:rPr>
      </w:pPr>
      <w:r w:rsidDel="00000000" w:rsidR="00000000" w:rsidRPr="00000000">
        <w:rPr>
          <w:rtl w:val="0"/>
        </w:rPr>
      </w:r>
    </w:p>
    <w:p w:rsidR="00000000" w:rsidDel="00000000" w:rsidP="00000000" w:rsidRDefault="00000000" w:rsidRPr="00000000" w14:paraId="000001E4">
      <w:pPr>
        <w:jc w:val="center"/>
        <w:rPr>
          <w:vertAlign w:val="baseline"/>
        </w:rPr>
      </w:pPr>
      <w:r w:rsidDel="00000000" w:rsidR="00000000" w:rsidRPr="00000000">
        <w:rPr>
          <w:rtl w:val="0"/>
        </w:rPr>
      </w:r>
    </w:p>
    <w:p w:rsidR="00000000" w:rsidDel="00000000" w:rsidP="00000000" w:rsidRDefault="00000000" w:rsidRPr="00000000" w14:paraId="000001E5">
      <w:pPr>
        <w:jc w:val="center"/>
        <w:rPr>
          <w:vertAlign w:val="baseline"/>
        </w:rPr>
      </w:pPr>
      <w:r w:rsidDel="00000000" w:rsidR="00000000" w:rsidRPr="00000000">
        <w:rPr>
          <w:rtl w:val="0"/>
        </w:rPr>
      </w:r>
    </w:p>
    <w:p w:rsidR="00000000" w:rsidDel="00000000" w:rsidP="00000000" w:rsidRDefault="00000000" w:rsidRPr="00000000" w14:paraId="000001E6">
      <w:pPr>
        <w:jc w:val="center"/>
        <w:rPr>
          <w:vertAlign w:val="baseline"/>
        </w:rPr>
      </w:pPr>
      <w:r w:rsidDel="00000000" w:rsidR="00000000" w:rsidRPr="00000000">
        <w:rPr>
          <w:rtl w:val="0"/>
        </w:rPr>
      </w:r>
    </w:p>
    <w:p w:rsidR="00000000" w:rsidDel="00000000" w:rsidP="00000000" w:rsidRDefault="00000000" w:rsidRPr="00000000" w14:paraId="000001E7">
      <w:pPr>
        <w:jc w:val="center"/>
        <w:rPr>
          <w:vertAlign w:val="baseline"/>
        </w:rPr>
      </w:pPr>
      <w:r w:rsidDel="00000000" w:rsidR="00000000" w:rsidRPr="00000000">
        <w:rPr>
          <w:rtl w:val="0"/>
        </w:rPr>
      </w:r>
    </w:p>
    <w:p w:rsidR="00000000" w:rsidDel="00000000" w:rsidP="00000000" w:rsidRDefault="00000000" w:rsidRPr="00000000" w14:paraId="000001E8">
      <w:pPr>
        <w:jc w:val="center"/>
        <w:rPr>
          <w:vertAlign w:val="baseline"/>
        </w:rPr>
      </w:pPr>
      <w:r w:rsidDel="00000000" w:rsidR="00000000" w:rsidRPr="00000000">
        <w:rPr>
          <w:vertAlign w:val="baseline"/>
          <w:rtl w:val="0"/>
        </w:rPr>
        <w:t xml:space="preserve">/Ime i prezime studenta-ice/</w:t>
      </w:r>
    </w:p>
    <w:p w:rsidR="00000000" w:rsidDel="00000000" w:rsidP="00000000" w:rsidRDefault="00000000" w:rsidRPr="00000000" w14:paraId="000001E9">
      <w:pPr>
        <w:jc w:val="center"/>
        <w:rPr>
          <w:vertAlign w:val="baseline"/>
        </w:rPr>
      </w:pPr>
      <w:r w:rsidDel="00000000" w:rsidR="00000000" w:rsidRPr="00000000">
        <w:rPr>
          <w:vertAlign w:val="baseline"/>
          <w:rtl w:val="0"/>
        </w:rPr>
        <w:t xml:space="preserve">/Mjesec i godina/</w:t>
      </w:r>
    </w:p>
    <w:p w:rsidR="00000000" w:rsidDel="00000000" w:rsidP="00000000" w:rsidRDefault="00000000" w:rsidRPr="00000000" w14:paraId="000001EA">
      <w:pPr>
        <w:ind w:left="708" w:firstLine="0"/>
        <w:jc w:val="center"/>
        <w:rPr>
          <w:vertAlign w:val="baseline"/>
        </w:rPr>
      </w:pPr>
      <w:r w:rsidDel="00000000" w:rsidR="00000000" w:rsidRPr="00000000">
        <w:rPr>
          <w:rtl w:val="0"/>
        </w:rPr>
      </w:r>
    </w:p>
    <w:p w:rsidR="00000000" w:rsidDel="00000000" w:rsidP="00000000" w:rsidRDefault="00000000" w:rsidRPr="00000000" w14:paraId="000001EB">
      <w:pPr>
        <w:ind w:left="708" w:firstLine="0"/>
        <w:jc w:val="center"/>
        <w:rPr>
          <w:vertAlign w:val="baseline"/>
        </w:rPr>
      </w:pPr>
      <w:r w:rsidDel="00000000" w:rsidR="00000000" w:rsidRPr="00000000">
        <w:rPr>
          <w:rtl w:val="0"/>
        </w:rPr>
      </w:r>
    </w:p>
    <w:p w:rsidR="00000000" w:rsidDel="00000000" w:rsidP="00000000" w:rsidRDefault="00000000" w:rsidRPr="00000000" w14:paraId="000001EC">
      <w:pPr>
        <w:ind w:firstLine="708"/>
        <w:jc w:val="center"/>
        <w:rPr>
          <w:vertAlign w:val="baseline"/>
        </w:rPr>
      </w:pPr>
      <w:r w:rsidDel="00000000" w:rsidR="00000000" w:rsidRPr="00000000">
        <w:rPr>
          <w:vertAlign w:val="baseline"/>
          <w:rtl w:val="0"/>
        </w:rPr>
        <w:t xml:space="preserve">SVEUČILIŠNI CENTAR ZA PROTESTANTSKU TEOLOGIJU </w:t>
      </w:r>
    </w:p>
    <w:p w:rsidR="00000000" w:rsidDel="00000000" w:rsidP="00000000" w:rsidRDefault="00000000" w:rsidRPr="00000000" w14:paraId="000001ED">
      <w:pPr>
        <w:ind w:firstLine="708"/>
        <w:jc w:val="center"/>
        <w:rPr>
          <w:vertAlign w:val="baseline"/>
        </w:rPr>
      </w:pPr>
      <w:r w:rsidDel="00000000" w:rsidR="00000000" w:rsidRPr="00000000">
        <w:rPr>
          <w:vertAlign w:val="baseline"/>
          <w:rtl w:val="0"/>
        </w:rPr>
        <w:t xml:space="preserve">MATIJA VLAČIĆ ILIRIK</w:t>
      </w:r>
    </w:p>
    <w:p w:rsidR="00000000" w:rsidDel="00000000" w:rsidP="00000000" w:rsidRDefault="00000000" w:rsidRPr="00000000" w14:paraId="000001EE">
      <w:pPr>
        <w:ind w:firstLine="708"/>
        <w:jc w:val="center"/>
        <w:rPr>
          <w:vertAlign w:val="baseline"/>
        </w:rPr>
      </w:pPr>
      <w:r w:rsidDel="00000000" w:rsidR="00000000" w:rsidRPr="00000000">
        <w:rPr>
          <w:vertAlign w:val="baseline"/>
          <w:rtl w:val="0"/>
        </w:rPr>
        <w:t xml:space="preserve">SVEUČILIŠTE U ZAGREBU</w:t>
      </w:r>
    </w:p>
    <w:p w:rsidR="00000000" w:rsidDel="00000000" w:rsidP="00000000" w:rsidRDefault="00000000" w:rsidRPr="00000000" w14:paraId="000001EF">
      <w:pPr>
        <w:jc w:val="center"/>
        <w:rPr>
          <w:vertAlign w:val="baseline"/>
        </w:rPr>
      </w:pPr>
      <w:r w:rsidDel="00000000" w:rsidR="00000000" w:rsidRPr="00000000">
        <w:rPr>
          <w:rtl w:val="0"/>
        </w:rPr>
      </w:r>
    </w:p>
    <w:p w:rsidR="00000000" w:rsidDel="00000000" w:rsidP="00000000" w:rsidRDefault="00000000" w:rsidRPr="00000000" w14:paraId="000001F0">
      <w:pPr>
        <w:jc w:val="center"/>
        <w:rPr>
          <w:vertAlign w:val="baseline"/>
        </w:rPr>
      </w:pPr>
      <w:r w:rsidDel="00000000" w:rsidR="00000000" w:rsidRPr="00000000">
        <w:rPr>
          <w:rtl w:val="0"/>
        </w:rPr>
      </w:r>
    </w:p>
    <w:p w:rsidR="00000000" w:rsidDel="00000000" w:rsidP="00000000" w:rsidRDefault="00000000" w:rsidRPr="00000000" w14:paraId="000001F1">
      <w:pPr>
        <w:jc w:val="center"/>
        <w:rPr>
          <w:vertAlign w:val="baseline"/>
        </w:rPr>
      </w:pPr>
      <w:r w:rsidDel="00000000" w:rsidR="00000000" w:rsidRPr="00000000">
        <w:rPr>
          <w:rtl w:val="0"/>
        </w:rPr>
      </w:r>
    </w:p>
    <w:p w:rsidR="00000000" w:rsidDel="00000000" w:rsidP="00000000" w:rsidRDefault="00000000" w:rsidRPr="00000000" w14:paraId="000001F2">
      <w:pPr>
        <w:jc w:val="center"/>
        <w:rPr>
          <w:i w:val="0"/>
          <w:vertAlign w:val="baseline"/>
        </w:rPr>
      </w:pPr>
      <w:r w:rsidDel="00000000" w:rsidR="00000000" w:rsidRPr="00000000">
        <w:rPr>
          <w:i w:val="1"/>
          <w:vertAlign w:val="baseline"/>
          <w:rtl w:val="0"/>
        </w:rPr>
        <w:t xml:space="preserve">/ostaviti 10 redaka razmaka/</w:t>
      </w:r>
      <w:r w:rsidDel="00000000" w:rsidR="00000000" w:rsidRPr="00000000">
        <w:rPr>
          <w:rtl w:val="0"/>
        </w:rPr>
      </w:r>
    </w:p>
    <w:p w:rsidR="00000000" w:rsidDel="00000000" w:rsidP="00000000" w:rsidRDefault="00000000" w:rsidRPr="00000000" w14:paraId="000001F3">
      <w:pPr>
        <w:jc w:val="center"/>
        <w:rPr>
          <w:vertAlign w:val="baseline"/>
        </w:rPr>
      </w:pPr>
      <w:r w:rsidDel="00000000" w:rsidR="00000000" w:rsidRPr="00000000">
        <w:rPr>
          <w:rtl w:val="0"/>
        </w:rPr>
      </w:r>
    </w:p>
    <w:p w:rsidR="00000000" w:rsidDel="00000000" w:rsidP="00000000" w:rsidRDefault="00000000" w:rsidRPr="00000000" w14:paraId="000001F4">
      <w:pPr>
        <w:jc w:val="center"/>
        <w:rPr>
          <w:vertAlign w:val="baseline"/>
        </w:rPr>
      </w:pPr>
      <w:r w:rsidDel="00000000" w:rsidR="00000000" w:rsidRPr="00000000">
        <w:rPr>
          <w:rtl w:val="0"/>
        </w:rPr>
      </w:r>
    </w:p>
    <w:p w:rsidR="00000000" w:rsidDel="00000000" w:rsidP="00000000" w:rsidRDefault="00000000" w:rsidRPr="00000000" w14:paraId="000001F5">
      <w:pPr>
        <w:jc w:val="center"/>
        <w:rPr>
          <w:vertAlign w:val="baseline"/>
        </w:rPr>
      </w:pPr>
      <w:r w:rsidDel="00000000" w:rsidR="00000000" w:rsidRPr="00000000">
        <w:rPr>
          <w:rtl w:val="0"/>
        </w:rPr>
      </w:r>
    </w:p>
    <w:p w:rsidR="00000000" w:rsidDel="00000000" w:rsidP="00000000" w:rsidRDefault="00000000" w:rsidRPr="00000000" w14:paraId="000001F6">
      <w:pPr>
        <w:jc w:val="center"/>
        <w:rPr>
          <w:vertAlign w:val="baseline"/>
        </w:rPr>
      </w:pPr>
      <w:r w:rsidDel="00000000" w:rsidR="00000000" w:rsidRPr="00000000">
        <w:rPr>
          <w:rtl w:val="0"/>
        </w:rPr>
      </w:r>
    </w:p>
    <w:p w:rsidR="00000000" w:rsidDel="00000000" w:rsidP="00000000" w:rsidRDefault="00000000" w:rsidRPr="00000000" w14:paraId="000001F7">
      <w:pPr>
        <w:jc w:val="center"/>
        <w:rPr>
          <w:vertAlign w:val="baseline"/>
        </w:rPr>
      </w:pPr>
      <w:r w:rsidDel="00000000" w:rsidR="00000000" w:rsidRPr="00000000">
        <w:rPr>
          <w:rtl w:val="0"/>
        </w:rPr>
      </w:r>
    </w:p>
    <w:p w:rsidR="00000000" w:rsidDel="00000000" w:rsidP="00000000" w:rsidRDefault="00000000" w:rsidRPr="00000000" w14:paraId="000001F8">
      <w:pPr>
        <w:pStyle w:val="Heading1"/>
        <w:rPr>
          <w:vertAlign w:val="baseline"/>
        </w:rPr>
      </w:pPr>
      <w:r w:rsidDel="00000000" w:rsidR="00000000" w:rsidRPr="00000000">
        <w:rPr>
          <w:b w:val="1"/>
          <w:vertAlign w:val="baseline"/>
          <w:rtl w:val="0"/>
        </w:rPr>
        <w:t xml:space="preserve">ZAVRŠNI RAD</w:t>
      </w:r>
      <w:r w:rsidDel="00000000" w:rsidR="00000000" w:rsidRPr="00000000">
        <w:rPr>
          <w:rtl w:val="0"/>
        </w:rPr>
      </w:r>
    </w:p>
    <w:p w:rsidR="00000000" w:rsidDel="00000000" w:rsidP="00000000" w:rsidRDefault="00000000" w:rsidRPr="00000000" w14:paraId="000001F9">
      <w:pPr>
        <w:pStyle w:val="Heading1"/>
        <w:rPr>
          <w:vertAlign w:val="baseline"/>
        </w:rPr>
      </w:pPr>
      <w:r w:rsidDel="00000000" w:rsidR="00000000" w:rsidRPr="00000000">
        <w:rPr>
          <w:rtl w:val="0"/>
        </w:rPr>
      </w:r>
    </w:p>
    <w:p w:rsidR="00000000" w:rsidDel="00000000" w:rsidP="00000000" w:rsidRDefault="00000000" w:rsidRPr="00000000" w14:paraId="000001FA">
      <w:pPr>
        <w:pStyle w:val="Heading1"/>
        <w:rPr>
          <w:vertAlign w:val="baseline"/>
        </w:rPr>
      </w:pPr>
      <w:r w:rsidDel="00000000" w:rsidR="00000000" w:rsidRPr="00000000">
        <w:rPr>
          <w:rtl w:val="0"/>
        </w:rPr>
      </w:r>
    </w:p>
    <w:p w:rsidR="00000000" w:rsidDel="00000000" w:rsidP="00000000" w:rsidRDefault="00000000" w:rsidRPr="00000000" w14:paraId="000001FB">
      <w:pPr>
        <w:pStyle w:val="Heading1"/>
        <w:rPr>
          <w:vertAlign w:val="baseline"/>
        </w:rPr>
      </w:pPr>
      <w:r w:rsidDel="00000000" w:rsidR="00000000" w:rsidRPr="00000000">
        <w:rPr>
          <w:rtl w:val="0"/>
        </w:rPr>
      </w:r>
    </w:p>
    <w:p w:rsidR="00000000" w:rsidDel="00000000" w:rsidP="00000000" w:rsidRDefault="00000000" w:rsidRPr="00000000" w14:paraId="000001FC">
      <w:pPr>
        <w:pStyle w:val="Heading1"/>
        <w:rPr>
          <w:vertAlign w:val="baseline"/>
        </w:rPr>
      </w:pPr>
      <w:r w:rsidDel="00000000" w:rsidR="00000000" w:rsidRPr="00000000">
        <w:rPr>
          <w:rtl w:val="0"/>
        </w:rPr>
      </w:r>
    </w:p>
    <w:p w:rsidR="00000000" w:rsidDel="00000000" w:rsidP="00000000" w:rsidRDefault="00000000" w:rsidRPr="00000000" w14:paraId="000001FD">
      <w:pPr>
        <w:pStyle w:val="Heading1"/>
        <w:rPr>
          <w:b w:val="0"/>
          <w:vertAlign w:val="baseline"/>
        </w:rPr>
      </w:pPr>
      <w:r w:rsidDel="00000000" w:rsidR="00000000" w:rsidRPr="00000000">
        <w:rPr>
          <w:b w:val="0"/>
          <w:i w:val="1"/>
          <w:vertAlign w:val="baseline"/>
          <w:rtl w:val="0"/>
        </w:rPr>
        <w:t xml:space="preserve">/ostaviti 10 redaka razmaka/</w:t>
      </w:r>
      <w:r w:rsidDel="00000000" w:rsidR="00000000" w:rsidRPr="00000000">
        <w:rPr>
          <w:rtl w:val="0"/>
        </w:rPr>
      </w:r>
    </w:p>
    <w:p w:rsidR="00000000" w:rsidDel="00000000" w:rsidP="00000000" w:rsidRDefault="00000000" w:rsidRPr="00000000" w14:paraId="000001FE">
      <w:pPr>
        <w:pStyle w:val="Heading1"/>
        <w:rPr>
          <w:vertAlign w:val="baseline"/>
        </w:rPr>
      </w:pPr>
      <w:r w:rsidDel="00000000" w:rsidR="00000000" w:rsidRPr="00000000">
        <w:rPr>
          <w:rtl w:val="0"/>
        </w:rPr>
      </w:r>
    </w:p>
    <w:p w:rsidR="00000000" w:rsidDel="00000000" w:rsidP="00000000" w:rsidRDefault="00000000" w:rsidRPr="00000000" w14:paraId="000001FF">
      <w:pPr>
        <w:pStyle w:val="Heading1"/>
        <w:rPr>
          <w:vertAlign w:val="baseline"/>
        </w:rPr>
      </w:pPr>
      <w:r w:rsidDel="00000000" w:rsidR="00000000" w:rsidRPr="00000000">
        <w:rPr>
          <w:rtl w:val="0"/>
        </w:rPr>
      </w:r>
    </w:p>
    <w:p w:rsidR="00000000" w:rsidDel="00000000" w:rsidP="00000000" w:rsidRDefault="00000000" w:rsidRPr="00000000" w14:paraId="00000200">
      <w:pPr>
        <w:pStyle w:val="Heading1"/>
        <w:rPr>
          <w:vertAlign w:val="baseline"/>
        </w:rPr>
      </w:pPr>
      <w:r w:rsidDel="00000000" w:rsidR="00000000" w:rsidRPr="00000000">
        <w:rPr>
          <w:rtl w:val="0"/>
        </w:rPr>
      </w:r>
    </w:p>
    <w:p w:rsidR="00000000" w:rsidDel="00000000" w:rsidP="00000000" w:rsidRDefault="00000000" w:rsidRPr="00000000" w14:paraId="00000201">
      <w:pPr>
        <w:pStyle w:val="Heading1"/>
        <w:rPr>
          <w:vertAlign w:val="baseline"/>
        </w:rPr>
      </w:pPr>
      <w:r w:rsidDel="00000000" w:rsidR="00000000" w:rsidRPr="00000000">
        <w:rPr>
          <w:rtl w:val="0"/>
        </w:rPr>
      </w:r>
    </w:p>
    <w:p w:rsidR="00000000" w:rsidDel="00000000" w:rsidP="00000000" w:rsidRDefault="00000000" w:rsidRPr="00000000" w14:paraId="00000202">
      <w:pPr>
        <w:jc w:val="center"/>
        <w:rPr>
          <w:vertAlign w:val="baseline"/>
        </w:rPr>
      </w:pPr>
      <w:r w:rsidDel="00000000" w:rsidR="00000000" w:rsidRPr="00000000">
        <w:rPr>
          <w:rtl w:val="0"/>
        </w:rPr>
      </w:r>
    </w:p>
    <w:p w:rsidR="00000000" w:rsidDel="00000000" w:rsidP="00000000" w:rsidRDefault="00000000" w:rsidRPr="00000000" w14:paraId="00000203">
      <w:pPr>
        <w:pStyle w:val="Heading1"/>
        <w:rPr>
          <w:vertAlign w:val="baseline"/>
        </w:rPr>
      </w:pPr>
      <w:r w:rsidDel="00000000" w:rsidR="00000000" w:rsidRPr="00000000">
        <w:rPr>
          <w:b w:val="1"/>
          <w:vertAlign w:val="baseline"/>
          <w:rtl w:val="0"/>
        </w:rPr>
        <w:t xml:space="preserve">/Naslov završnoga rada/</w:t>
      </w:r>
      <w:r w:rsidDel="00000000" w:rsidR="00000000" w:rsidRPr="00000000">
        <w:rPr>
          <w:rtl w:val="0"/>
        </w:rPr>
      </w:r>
    </w:p>
    <w:p w:rsidR="00000000" w:rsidDel="00000000" w:rsidP="00000000" w:rsidRDefault="00000000" w:rsidRPr="00000000" w14:paraId="00000204">
      <w:pPr>
        <w:jc w:val="center"/>
        <w:rPr>
          <w:vertAlign w:val="baseline"/>
        </w:rPr>
      </w:pPr>
      <w:r w:rsidDel="00000000" w:rsidR="00000000" w:rsidRPr="00000000">
        <w:rPr>
          <w:rtl w:val="0"/>
        </w:rPr>
      </w:r>
    </w:p>
    <w:p w:rsidR="00000000" w:rsidDel="00000000" w:rsidP="00000000" w:rsidRDefault="00000000" w:rsidRPr="00000000" w14:paraId="00000205">
      <w:pPr>
        <w:jc w:val="center"/>
        <w:rPr>
          <w:vertAlign w:val="baseline"/>
        </w:rPr>
      </w:pPr>
      <w:r w:rsidDel="00000000" w:rsidR="00000000" w:rsidRPr="00000000">
        <w:rPr>
          <w:rtl w:val="0"/>
        </w:rPr>
      </w:r>
    </w:p>
    <w:p w:rsidR="00000000" w:rsidDel="00000000" w:rsidP="00000000" w:rsidRDefault="00000000" w:rsidRPr="00000000" w14:paraId="00000206">
      <w:pPr>
        <w:jc w:val="center"/>
        <w:rPr>
          <w:vertAlign w:val="baseline"/>
        </w:rPr>
      </w:pPr>
      <w:r w:rsidDel="00000000" w:rsidR="00000000" w:rsidRPr="00000000">
        <w:rPr>
          <w:rtl w:val="0"/>
        </w:rPr>
      </w:r>
    </w:p>
    <w:p w:rsidR="00000000" w:rsidDel="00000000" w:rsidP="00000000" w:rsidRDefault="00000000" w:rsidRPr="00000000" w14:paraId="00000207">
      <w:pPr>
        <w:jc w:val="center"/>
        <w:rPr>
          <w:vertAlign w:val="baseline"/>
        </w:rPr>
      </w:pPr>
      <w:r w:rsidDel="00000000" w:rsidR="00000000" w:rsidRPr="00000000">
        <w:rPr>
          <w:rtl w:val="0"/>
        </w:rPr>
      </w:r>
    </w:p>
    <w:p w:rsidR="00000000" w:rsidDel="00000000" w:rsidP="00000000" w:rsidRDefault="00000000" w:rsidRPr="00000000" w14:paraId="00000208">
      <w:pPr>
        <w:jc w:val="center"/>
        <w:rPr>
          <w:vertAlign w:val="baseline"/>
        </w:rPr>
      </w:pPr>
      <w:r w:rsidDel="00000000" w:rsidR="00000000" w:rsidRPr="00000000">
        <w:rPr>
          <w:rtl w:val="0"/>
        </w:rPr>
      </w:r>
    </w:p>
    <w:p w:rsidR="00000000" w:rsidDel="00000000" w:rsidP="00000000" w:rsidRDefault="00000000" w:rsidRPr="00000000" w14:paraId="00000209">
      <w:pPr>
        <w:jc w:val="center"/>
        <w:rPr>
          <w:i w:val="0"/>
          <w:vertAlign w:val="baseline"/>
        </w:rPr>
      </w:pPr>
      <w:r w:rsidDel="00000000" w:rsidR="00000000" w:rsidRPr="00000000">
        <w:rPr>
          <w:i w:val="1"/>
          <w:vertAlign w:val="baseline"/>
          <w:rtl w:val="0"/>
        </w:rPr>
        <w:t xml:space="preserve">/ostaviti 15 redaka razmaka/</w:t>
      </w:r>
      <w:r w:rsidDel="00000000" w:rsidR="00000000" w:rsidRPr="00000000">
        <w:rPr>
          <w:rtl w:val="0"/>
        </w:rPr>
      </w:r>
    </w:p>
    <w:p w:rsidR="00000000" w:rsidDel="00000000" w:rsidP="00000000" w:rsidRDefault="00000000" w:rsidRPr="00000000" w14:paraId="0000020A">
      <w:pPr>
        <w:jc w:val="center"/>
        <w:rPr>
          <w:vertAlign w:val="baseline"/>
        </w:rPr>
      </w:pPr>
      <w:r w:rsidDel="00000000" w:rsidR="00000000" w:rsidRPr="00000000">
        <w:rPr>
          <w:rtl w:val="0"/>
        </w:rPr>
      </w:r>
    </w:p>
    <w:p w:rsidR="00000000" w:rsidDel="00000000" w:rsidP="00000000" w:rsidRDefault="00000000" w:rsidRPr="00000000" w14:paraId="0000020B">
      <w:pPr>
        <w:jc w:val="center"/>
        <w:rPr>
          <w:vertAlign w:val="baseline"/>
        </w:rPr>
      </w:pPr>
      <w:r w:rsidDel="00000000" w:rsidR="00000000" w:rsidRPr="00000000">
        <w:rPr>
          <w:rtl w:val="0"/>
        </w:rPr>
      </w:r>
    </w:p>
    <w:p w:rsidR="00000000" w:rsidDel="00000000" w:rsidP="00000000" w:rsidRDefault="00000000" w:rsidRPr="00000000" w14:paraId="0000020C">
      <w:pPr>
        <w:jc w:val="center"/>
        <w:rPr>
          <w:vertAlign w:val="baseline"/>
        </w:rPr>
      </w:pPr>
      <w:r w:rsidDel="00000000" w:rsidR="00000000" w:rsidRPr="00000000">
        <w:rPr>
          <w:rtl w:val="0"/>
        </w:rPr>
      </w:r>
    </w:p>
    <w:p w:rsidR="00000000" w:rsidDel="00000000" w:rsidP="00000000" w:rsidRDefault="00000000" w:rsidRPr="00000000" w14:paraId="0000020D">
      <w:pPr>
        <w:jc w:val="center"/>
        <w:rPr>
          <w:vertAlign w:val="baseline"/>
        </w:rPr>
      </w:pPr>
      <w:r w:rsidDel="00000000" w:rsidR="00000000" w:rsidRPr="00000000">
        <w:rPr>
          <w:rtl w:val="0"/>
        </w:rPr>
      </w:r>
    </w:p>
    <w:p w:rsidR="00000000" w:rsidDel="00000000" w:rsidP="00000000" w:rsidRDefault="00000000" w:rsidRPr="00000000" w14:paraId="0000020E">
      <w:pPr>
        <w:jc w:val="center"/>
        <w:rPr>
          <w:vertAlign w:val="baseline"/>
        </w:rPr>
      </w:pPr>
      <w:r w:rsidDel="00000000" w:rsidR="00000000" w:rsidRPr="00000000">
        <w:rPr>
          <w:rtl w:val="0"/>
        </w:rPr>
      </w:r>
    </w:p>
    <w:p w:rsidR="00000000" w:rsidDel="00000000" w:rsidP="00000000" w:rsidRDefault="00000000" w:rsidRPr="00000000" w14:paraId="0000020F">
      <w:pPr>
        <w:jc w:val="center"/>
        <w:rPr>
          <w:vertAlign w:val="baseline"/>
        </w:rPr>
      </w:pPr>
      <w:r w:rsidDel="00000000" w:rsidR="00000000" w:rsidRPr="00000000">
        <w:rPr>
          <w:rtl w:val="0"/>
        </w:rPr>
      </w:r>
    </w:p>
    <w:p w:rsidR="00000000" w:rsidDel="00000000" w:rsidP="00000000" w:rsidRDefault="00000000" w:rsidRPr="00000000" w14:paraId="00000210">
      <w:pPr>
        <w:jc w:val="center"/>
        <w:rPr>
          <w:vertAlign w:val="baseline"/>
        </w:rPr>
      </w:pPr>
      <w:r w:rsidDel="00000000" w:rsidR="00000000" w:rsidRPr="00000000">
        <w:rPr>
          <w:rtl w:val="0"/>
        </w:rPr>
      </w:r>
    </w:p>
    <w:p w:rsidR="00000000" w:rsidDel="00000000" w:rsidP="00000000" w:rsidRDefault="00000000" w:rsidRPr="00000000" w14:paraId="00000211">
      <w:pPr>
        <w:jc w:val="center"/>
        <w:rPr>
          <w:i w:val="0"/>
          <w:vertAlign w:val="baseline"/>
        </w:rPr>
      </w:pPr>
      <w:r w:rsidDel="00000000" w:rsidR="00000000" w:rsidRPr="00000000">
        <w:rPr>
          <w:rtl w:val="0"/>
        </w:rPr>
      </w:r>
    </w:p>
    <w:p w:rsidR="00000000" w:rsidDel="00000000" w:rsidP="00000000" w:rsidRDefault="00000000" w:rsidRPr="00000000" w14:paraId="00000212">
      <w:pPr>
        <w:jc w:val="center"/>
        <w:rPr>
          <w:i w:val="0"/>
          <w:vertAlign w:val="baseline"/>
        </w:rPr>
      </w:pPr>
      <w:r w:rsidDel="00000000" w:rsidR="00000000" w:rsidRPr="00000000">
        <w:rPr>
          <w:rtl w:val="0"/>
        </w:rPr>
      </w:r>
    </w:p>
    <w:p w:rsidR="00000000" w:rsidDel="00000000" w:rsidP="00000000" w:rsidRDefault="00000000" w:rsidRPr="00000000" w14:paraId="00000213">
      <w:pPr>
        <w:jc w:val="center"/>
        <w:rPr>
          <w:vertAlign w:val="baseline"/>
        </w:rPr>
      </w:pPr>
      <w:r w:rsidDel="00000000" w:rsidR="00000000" w:rsidRPr="00000000">
        <w:rPr>
          <w:vertAlign w:val="baseline"/>
          <w:rtl w:val="0"/>
        </w:rPr>
        <w:t xml:space="preserve">Mentor: </w:t>
      </w:r>
      <w:r w:rsidDel="00000000" w:rsidR="00000000" w:rsidRPr="00000000">
        <w:rPr>
          <w:i w:val="1"/>
          <w:vertAlign w:val="baseline"/>
          <w:rtl w:val="0"/>
        </w:rPr>
        <w:t xml:space="preserve">/titula, ime i prezime predavača/</w:t>
      </w:r>
      <w:r w:rsidDel="00000000" w:rsidR="00000000" w:rsidRPr="00000000">
        <w:rPr>
          <w:rtl w:val="0"/>
        </w:rPr>
      </w:r>
    </w:p>
    <w:p w:rsidR="00000000" w:rsidDel="00000000" w:rsidP="00000000" w:rsidRDefault="00000000" w:rsidRPr="00000000" w14:paraId="00000214">
      <w:pPr>
        <w:jc w:val="center"/>
        <w:rPr>
          <w:vertAlign w:val="baseline"/>
        </w:rPr>
      </w:pPr>
      <w:r w:rsidDel="00000000" w:rsidR="00000000" w:rsidRPr="00000000">
        <w:rPr>
          <w:rtl w:val="0"/>
        </w:rPr>
      </w:r>
    </w:p>
    <w:p w:rsidR="00000000" w:rsidDel="00000000" w:rsidP="00000000" w:rsidRDefault="00000000" w:rsidRPr="00000000" w14:paraId="00000215">
      <w:pPr>
        <w:jc w:val="center"/>
        <w:rPr>
          <w:i w:val="0"/>
          <w:vertAlign w:val="baseline"/>
        </w:rPr>
      </w:pPr>
      <w:r w:rsidDel="00000000" w:rsidR="00000000" w:rsidRPr="00000000">
        <w:rPr>
          <w:rtl w:val="0"/>
        </w:rPr>
      </w:r>
    </w:p>
    <w:p w:rsidR="00000000" w:rsidDel="00000000" w:rsidP="00000000" w:rsidRDefault="00000000" w:rsidRPr="00000000" w14:paraId="00000216">
      <w:pPr>
        <w:jc w:val="center"/>
        <w:rPr>
          <w:vertAlign w:val="baseline"/>
        </w:rPr>
      </w:pPr>
      <w:r w:rsidDel="00000000" w:rsidR="00000000" w:rsidRPr="00000000">
        <w:rPr>
          <w:rtl w:val="0"/>
        </w:rPr>
      </w:r>
    </w:p>
    <w:p w:rsidR="00000000" w:rsidDel="00000000" w:rsidP="00000000" w:rsidRDefault="00000000" w:rsidRPr="00000000" w14:paraId="00000217">
      <w:pPr>
        <w:jc w:val="center"/>
        <w:rPr>
          <w:vertAlign w:val="baseline"/>
        </w:rPr>
      </w:pPr>
      <w:r w:rsidDel="00000000" w:rsidR="00000000" w:rsidRPr="00000000">
        <w:rPr>
          <w:rtl w:val="0"/>
        </w:rPr>
      </w:r>
    </w:p>
    <w:p w:rsidR="00000000" w:rsidDel="00000000" w:rsidP="00000000" w:rsidRDefault="00000000" w:rsidRPr="00000000" w14:paraId="00000218">
      <w:pPr>
        <w:jc w:val="center"/>
        <w:rPr>
          <w:vertAlign w:val="baseline"/>
        </w:rPr>
      </w:pPr>
      <w:r w:rsidDel="00000000" w:rsidR="00000000" w:rsidRPr="00000000">
        <w:rPr>
          <w:i w:val="1"/>
          <w:vertAlign w:val="baseline"/>
          <w:rtl w:val="0"/>
        </w:rPr>
        <w:t xml:space="preserve">/ostaviti 10 redaka razmaka/</w:t>
      </w:r>
      <w:r w:rsidDel="00000000" w:rsidR="00000000" w:rsidRPr="00000000">
        <w:rPr>
          <w:rtl w:val="0"/>
        </w:rPr>
      </w:r>
    </w:p>
    <w:p w:rsidR="00000000" w:rsidDel="00000000" w:rsidP="00000000" w:rsidRDefault="00000000" w:rsidRPr="00000000" w14:paraId="00000219">
      <w:pPr>
        <w:jc w:val="center"/>
        <w:rPr>
          <w:vertAlign w:val="baseline"/>
        </w:rPr>
      </w:pPr>
      <w:r w:rsidDel="00000000" w:rsidR="00000000" w:rsidRPr="00000000">
        <w:rPr>
          <w:rtl w:val="0"/>
        </w:rPr>
      </w:r>
    </w:p>
    <w:p w:rsidR="00000000" w:rsidDel="00000000" w:rsidP="00000000" w:rsidRDefault="00000000" w:rsidRPr="00000000" w14:paraId="0000021A">
      <w:pPr>
        <w:jc w:val="center"/>
        <w:rPr>
          <w:vertAlign w:val="baseline"/>
        </w:rPr>
      </w:pPr>
      <w:r w:rsidDel="00000000" w:rsidR="00000000" w:rsidRPr="00000000">
        <w:rPr>
          <w:rtl w:val="0"/>
        </w:rPr>
      </w:r>
    </w:p>
    <w:p w:rsidR="00000000" w:rsidDel="00000000" w:rsidP="00000000" w:rsidRDefault="00000000" w:rsidRPr="00000000" w14:paraId="0000021B">
      <w:pPr>
        <w:jc w:val="center"/>
        <w:rPr>
          <w:vertAlign w:val="baseline"/>
        </w:rPr>
      </w:pPr>
      <w:r w:rsidDel="00000000" w:rsidR="00000000" w:rsidRPr="00000000">
        <w:rPr>
          <w:rtl w:val="0"/>
        </w:rPr>
      </w:r>
    </w:p>
    <w:p w:rsidR="00000000" w:rsidDel="00000000" w:rsidP="00000000" w:rsidRDefault="00000000" w:rsidRPr="00000000" w14:paraId="0000021C">
      <w:pPr>
        <w:jc w:val="center"/>
        <w:rPr>
          <w:vertAlign w:val="baseline"/>
        </w:rPr>
      </w:pPr>
      <w:r w:rsidDel="00000000" w:rsidR="00000000" w:rsidRPr="00000000">
        <w:rPr>
          <w:vertAlign w:val="baseline"/>
          <w:rtl w:val="0"/>
        </w:rPr>
        <w:t xml:space="preserve">/Ime i prezime studenta-ice/</w:t>
      </w:r>
    </w:p>
    <w:p w:rsidR="00000000" w:rsidDel="00000000" w:rsidP="00000000" w:rsidRDefault="00000000" w:rsidRPr="00000000" w14:paraId="0000021D">
      <w:pPr>
        <w:jc w:val="center"/>
        <w:rPr>
          <w:vertAlign w:val="baseline"/>
        </w:rPr>
      </w:pPr>
      <w:r w:rsidDel="00000000" w:rsidR="00000000" w:rsidRPr="00000000">
        <w:rPr>
          <w:vertAlign w:val="baseline"/>
          <w:rtl w:val="0"/>
        </w:rPr>
        <w:t xml:space="preserve">/Mjesec i godina/</w:t>
      </w:r>
    </w:p>
    <w:sectPr>
      <w:headerReference r:id="rId10" w:type="default"/>
      <w:headerReference r:id="rId11" w:type="even"/>
      <w:pgSz w:h="16838" w:w="11906"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Arial"/>
  <w:font w:name="GraecaII"/>
  <w:font w:name="Bookman Old Style"/>
  <w:font w:name="HebraicaI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Ovo je fusnota za blok-citat.</w:t>
      </w:r>
    </w:p>
  </w:footnote>
  <w:footnote w:id="1">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Ova fusnota odnosi se na riječ 'fusnota'. Ovdje bi, dakle, moglo doći pojašnjenje tog pojma.</w:t>
      </w:r>
    </w:p>
  </w:footnote>
  <w:footnote w:id="2">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Ova fusnota može se odnositi na pojam 'interpunkcija' ili pojam 'znak interpunkcije'.</w:t>
      </w:r>
    </w:p>
  </w:footnote>
  <w:footnote w:id="3">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Veličina fonta fusnote treba biti 10 točaka, a tekst pisan jednostrukim proredom.</w:t>
      </w:r>
    </w:p>
  </w:footnote>
  <w:footnote w:id="4">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Miroslav Vujević,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Uvođenje u znanstveni rad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Udžbenici Sveučilišta u Zagrebu = Manualia Universitatis studiorum (6. dopunjeno izd.; Zagreb: Školska knjiga, 2002), 51.</w:t>
      </w:r>
    </w:p>
  </w:footnote>
  <w:footnote w:id="5">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Vujević,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Uvođenje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64.</w:t>
      </w:r>
    </w:p>
  </w:footnote>
  <w:footnote w:id="6">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 64.</w:t>
      </w:r>
    </w:p>
  </w:footnote>
  <w:footnote w:id="7">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Vidi: Idem,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Politička i medijska kultura u Hrvatskoj</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(Zagreb: Školska knjiga, 2001)</w:t>
      </w:r>
    </w:p>
  </w:footnote>
  <w:footnote w:id="8">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Raymund Kottje i Bernd Moeller,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Ekumenska povijest Crkve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(Zagreb: TFMVI, 2008), 316-320; August Franzen,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Pregled povijesti crkve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(Zagreb: Kršćanska sadašnjost, 1983), 286-288.</w:t>
      </w:r>
    </w:p>
  </w:footnote>
  <w:footnote w:id="9">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Barth,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Church Dogmatics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454. Komentar dolazi nakon točke, poštujući pravila interpunkcije i pisanja velikog i malog slova.</w:t>
      </w:r>
    </w:p>
  </w:footnote>
  <w:footnote w:id="10">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Za više informacija vidi Oroić-Tolić,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Akademsko pismo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454.</w:t>
      </w:r>
    </w:p>
  </w:footnote>
  <w:footnote w:id="11">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Jürgen Moltmann,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Teologija nade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(Rijeka: Ex Libris, 2008), 73-75. No, neki se ne slažu s tim stajalištem; usp. Dietrich Bohnhoeffer,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Otpor i predanje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(Zagreb: Kršćanska sadašnjost, 1974), 45-52.</w:t>
      </w:r>
    </w:p>
  </w:footnote>
  <w:footnote w:id="12">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"Usvakom slučaju, Isus i jest umro kao odbačen od religijskih autoriteta svojega naroda." Wolfhart Pannenberg,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Apostolsko vjerovanje pred pitanjima današnjice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(Zagreb: TFMVI, 2005), 86.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h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pPr>
    <w:rPr>
      <w:b w:val="1"/>
      <w:sz w:val="24"/>
      <w:szCs w:val="24"/>
      <w:vertAlign w:val="baseline"/>
    </w:rPr>
  </w:style>
  <w:style w:type="paragraph" w:styleId="Heading3">
    <w:name w:val="heading 3"/>
    <w:basedOn w:val="Normal"/>
    <w:next w:val="Normal"/>
    <w:pPr>
      <w:keepNext w:val="1"/>
      <w:spacing w:line="360" w:lineRule="auto"/>
    </w:pPr>
    <w:rPr>
      <w:b w:val="1"/>
      <w:i w:val="1"/>
      <w:sz w:val="24"/>
      <w:szCs w:val="24"/>
      <w:vertAlign w:val="baseline"/>
    </w:rPr>
  </w:style>
  <w:style w:type="paragraph" w:styleId="Heading4">
    <w:name w:val="heading 4"/>
    <w:basedOn w:val="Normal"/>
    <w:next w:val="Normal"/>
    <w:pPr>
      <w:keepNext w:val="1"/>
    </w:pPr>
    <w:rPr>
      <w:i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hr-HR" w:val="hr-HR"/>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hr-HR" w:val="hr-HR"/>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hr-HR" w:val="hr-HR"/>
    </w:rPr>
  </w:style>
  <w:style w:type="paragraph" w:styleId="Footer">
    <w:name w:val="Footer"/>
    <w:basedOn w:val="Normal"/>
    <w:next w:val="Foot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hr-HR" w:val="hr-HR"/>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hr-HR" w:val="hr-HR"/>
    </w:rPr>
  </w:style>
  <w:style w:type="character" w:styleId="ft0">
    <w:name w:val="ft0"/>
    <w:basedOn w:val="DefaultParagraphFont"/>
    <w:next w:val="ft0"/>
    <w:autoRedefine w:val="0"/>
    <w:hidden w:val="0"/>
    <w:qFormat w:val="0"/>
    <w:rPr>
      <w:w w:val="100"/>
      <w:position w:val="-1"/>
      <w:effect w:val="none"/>
      <w:vertAlign w:val="baseline"/>
      <w:cs w:val="0"/>
      <w:em w:val="none"/>
      <w:lang/>
    </w:rPr>
  </w:style>
  <w:style w:type="character" w:styleId="ft10">
    <w:name w:val="ft10"/>
    <w:basedOn w:val="DefaultParagraphFont"/>
    <w:next w:val="ft10"/>
    <w:autoRedefine w:val="0"/>
    <w:hidden w:val="0"/>
    <w:qFormat w:val="0"/>
    <w:rPr>
      <w:w w:val="100"/>
      <w:position w:val="-1"/>
      <w:effect w:val="none"/>
      <w:vertAlign w:val="baseline"/>
      <w:cs w:val="0"/>
      <w:em w:val="none"/>
      <w:lang/>
    </w:rPr>
  </w:style>
  <w:style w:type="character" w:styleId="ft4">
    <w:name w:val="ft4"/>
    <w:basedOn w:val="DefaultParagraphFont"/>
    <w:next w:val="ft4"/>
    <w:autoRedefine w:val="0"/>
    <w:hidden w:val="0"/>
    <w:qFormat w:val="0"/>
    <w:rPr>
      <w:w w:val="100"/>
      <w:position w:val="-1"/>
      <w:effect w:val="none"/>
      <w:vertAlign w:val="baseline"/>
      <w:cs w:val="0"/>
      <w:em w:val="none"/>
      <w:lang/>
    </w:rPr>
  </w:style>
  <w:style w:type="character" w:styleId="ft11">
    <w:name w:val="ft11"/>
    <w:basedOn w:val="DefaultParagraphFont"/>
    <w:next w:val="ft11"/>
    <w:autoRedefine w:val="0"/>
    <w:hidden w:val="0"/>
    <w:qFormat w:val="0"/>
    <w:rPr>
      <w:w w:val="100"/>
      <w:position w:val="-1"/>
      <w:effect w:val="none"/>
      <w:vertAlign w:val="baseline"/>
      <w:cs w:val="0"/>
      <w:em w:val="none"/>
      <w:lang/>
    </w:rPr>
  </w:style>
  <w:style w:type="paragraph" w:styleId="BodyText2">
    <w:name w:val="Body Text 2"/>
    <w:basedOn w:val="Normal"/>
    <w:next w:val="BodyText2"/>
    <w:autoRedefine w:val="0"/>
    <w:hidden w:val="0"/>
    <w:qFormat w:val="0"/>
    <w:pPr>
      <w:suppressAutoHyphens w:val="1"/>
      <w:spacing w:line="480" w:lineRule="auto"/>
      <w:ind w:leftChars="-1" w:rightChars="0" w:firstLineChars="-1"/>
      <w:jc w:val="center"/>
      <w:textDirection w:val="btLr"/>
      <w:textAlignment w:val="top"/>
      <w:outlineLvl w:val="0"/>
    </w:pPr>
    <w:rPr>
      <w:b w:val="1"/>
      <w:bCs w:val="1"/>
      <w:w w:val="100"/>
      <w:position w:val="-1"/>
      <w:sz w:val="28"/>
      <w:szCs w:val="24"/>
      <w:effect w:val="none"/>
      <w:vertAlign w:val="baseline"/>
      <w:cs w:val="0"/>
      <w:em w:val="none"/>
      <w:lang w:bidi="ar-SA" w:eastAsia="hr-HR" w:val="hr-HR"/>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chicagomanualofstyle.org/tools_citationguide/citation-guid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Drtgs3nrIOOANj3o9XvWWMi6Q==">CgMxLjA4AHIhMVU5NXR4ZlZraW1oODhKSi1WUGotR19tekdwZ2YyeDBT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2004-12-23T08:00:00Z</dcterms:created>
  <dc:creator>*</dc:creator>
</cp:coreProperties>
</file>

<file path=docProps/custom.xml><?xml version="1.0" encoding="utf-8"?>
<Properties xmlns="http://schemas.openxmlformats.org/officeDocument/2006/custom-properties" xmlns:vt="http://schemas.openxmlformats.org/officeDocument/2006/docPropsVTypes"/>
</file>